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A29E5" w14:textId="77777777" w:rsidR="00AE69C0" w:rsidRPr="003061DE" w:rsidRDefault="003061DE" w:rsidP="00F13EB5">
      <w:pPr>
        <w:jc w:val="center"/>
        <w:rPr>
          <w:rFonts w:ascii="Arial" w:hAnsi="Arial" w:cs="Arial"/>
          <w:b/>
          <w:sz w:val="28"/>
        </w:rPr>
      </w:pPr>
      <w:r>
        <w:rPr>
          <w:rFonts w:ascii="Arial" w:hAnsi="Arial" w:cs="Arial"/>
          <w:b/>
          <w:sz w:val="28"/>
        </w:rPr>
        <w:t>THÔNG TIN</w:t>
      </w:r>
      <w:r w:rsidR="004B4A95" w:rsidRPr="003061DE">
        <w:rPr>
          <w:rFonts w:ascii="Arial" w:hAnsi="Arial" w:cs="Arial"/>
          <w:b/>
          <w:sz w:val="28"/>
        </w:rPr>
        <w:t xml:space="preserve"> TRỌNG TÀI VIÊN</w:t>
      </w:r>
    </w:p>
    <w:tbl>
      <w:tblPr>
        <w:tblStyle w:val="TableGrid"/>
        <w:tblW w:w="10501"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89"/>
        <w:gridCol w:w="7042"/>
        <w:gridCol w:w="2870"/>
      </w:tblGrid>
      <w:tr w:rsidR="00234211" w:rsidRPr="004B4A95" w14:paraId="567DBE5F" w14:textId="77777777" w:rsidTr="00E33720">
        <w:trPr>
          <w:trHeight w:val="440"/>
        </w:trPr>
        <w:tc>
          <w:tcPr>
            <w:tcW w:w="7631" w:type="dxa"/>
            <w:gridSpan w:val="2"/>
            <w:vAlign w:val="center"/>
          </w:tcPr>
          <w:p w14:paraId="60460B15" w14:textId="19656B2A" w:rsidR="00AE69C0" w:rsidRPr="004B4A95" w:rsidRDefault="0081454C" w:rsidP="00F13EB5">
            <w:pPr>
              <w:spacing w:line="276" w:lineRule="auto"/>
              <w:rPr>
                <w:rFonts w:ascii="Arial" w:hAnsi="Arial" w:cs="Arial"/>
                <w:b/>
              </w:rPr>
            </w:pPr>
            <w:r>
              <w:rPr>
                <w:rFonts w:ascii="Arial" w:hAnsi="Arial" w:cs="Arial"/>
                <w:b/>
                <w:color w:val="244061" w:themeColor="accent1" w:themeShade="80"/>
                <w:sz w:val="28"/>
              </w:rPr>
              <w:t>NGUYỄN NGỌC THẠCH</w:t>
            </w:r>
          </w:p>
        </w:tc>
        <w:tc>
          <w:tcPr>
            <w:tcW w:w="2870" w:type="dxa"/>
            <w:vMerge w:val="restart"/>
            <w:vAlign w:val="center"/>
          </w:tcPr>
          <w:p w14:paraId="7A241D1C" w14:textId="5AEA8743" w:rsidR="00AE69C0" w:rsidRPr="004B4A95" w:rsidRDefault="0081454C" w:rsidP="00A92B7A">
            <w:pPr>
              <w:spacing w:line="276" w:lineRule="auto"/>
              <w:rPr>
                <w:rFonts w:ascii="Arial" w:hAnsi="Arial" w:cs="Arial"/>
              </w:rPr>
            </w:pPr>
            <w:r>
              <w:rPr>
                <w:rFonts w:ascii="Times New Roman" w:hAnsi="Times New Roman"/>
                <w:b/>
                <w:noProof/>
              </w:rPr>
              <w:drawing>
                <wp:anchor distT="0" distB="0" distL="114300" distR="114300" simplePos="0" relativeHeight="251659264" behindDoc="0" locked="0" layoutInCell="1" allowOverlap="1" wp14:anchorId="7253FFA9" wp14:editId="4040B857">
                  <wp:simplePos x="0" y="0"/>
                  <wp:positionH relativeFrom="margin">
                    <wp:posOffset>-24130</wp:posOffset>
                  </wp:positionH>
                  <wp:positionV relativeFrom="margin">
                    <wp:posOffset>0</wp:posOffset>
                  </wp:positionV>
                  <wp:extent cx="1628775" cy="2076450"/>
                  <wp:effectExtent l="0" t="0" r="9525" b="0"/>
                  <wp:wrapSquare wrapText="bothSides"/>
                  <wp:docPr id="1" name="Picture 0" descr="nguyen Ngoc Th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uyen Ngoc Thach.jpg"/>
                          <pic:cNvPicPr/>
                        </pic:nvPicPr>
                        <pic:blipFill>
                          <a:blip r:embed="rId8" cstate="print"/>
                          <a:stretch>
                            <a:fillRect/>
                          </a:stretch>
                        </pic:blipFill>
                        <pic:spPr>
                          <a:xfrm>
                            <a:off x="0" y="0"/>
                            <a:ext cx="1628775" cy="2076450"/>
                          </a:xfrm>
                          <a:prstGeom prst="rect">
                            <a:avLst/>
                          </a:prstGeom>
                        </pic:spPr>
                      </pic:pic>
                    </a:graphicData>
                  </a:graphic>
                  <wp14:sizeRelH relativeFrom="margin">
                    <wp14:pctWidth>0</wp14:pctWidth>
                  </wp14:sizeRelH>
                  <wp14:sizeRelV relativeFrom="margin">
                    <wp14:pctHeight>0</wp14:pctHeight>
                  </wp14:sizeRelV>
                </wp:anchor>
              </w:drawing>
            </w:r>
          </w:p>
        </w:tc>
      </w:tr>
      <w:tr w:rsidR="007069C6" w:rsidRPr="004B4A95" w14:paraId="7BCBDF1B" w14:textId="77777777" w:rsidTr="00F17060">
        <w:trPr>
          <w:trHeight w:val="500"/>
        </w:trPr>
        <w:tc>
          <w:tcPr>
            <w:tcW w:w="589" w:type="dxa"/>
            <w:vAlign w:val="center"/>
          </w:tcPr>
          <w:p w14:paraId="30FD1E73" w14:textId="77777777" w:rsidR="00AE69C0" w:rsidRPr="004B4A95" w:rsidRDefault="004E25F0" w:rsidP="00F13EB5">
            <w:pPr>
              <w:spacing w:line="276" w:lineRule="auto"/>
              <w:jc w:val="center"/>
              <w:rPr>
                <w:rFonts w:ascii="Arial" w:hAnsi="Arial" w:cs="Arial"/>
              </w:rPr>
            </w:pPr>
            <w:r w:rsidRPr="004B4A95">
              <w:rPr>
                <w:rFonts w:ascii="Arial" w:hAnsi="Arial" w:cs="Arial"/>
                <w:noProof/>
              </w:rPr>
              <w:drawing>
                <wp:inline distT="0" distB="0" distL="0" distR="0" wp14:anchorId="2B6A663A" wp14:editId="2BE07A31">
                  <wp:extent cx="166255" cy="166255"/>
                  <wp:effectExtent l="0" t="0" r="5715" b="5715"/>
                  <wp:docPr id="16" name="Picture 16" descr="E:\VIAC\THÁNG 10\WEB VIAC\CV\icons8-calendar-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AC\THÁNG 10\WEB VIAC\CV\icons8-calendar-1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83" cy="169383"/>
                          </a:xfrm>
                          <a:prstGeom prst="rect">
                            <a:avLst/>
                          </a:prstGeom>
                          <a:noFill/>
                          <a:ln>
                            <a:noFill/>
                          </a:ln>
                        </pic:spPr>
                      </pic:pic>
                    </a:graphicData>
                  </a:graphic>
                </wp:inline>
              </w:drawing>
            </w:r>
          </w:p>
        </w:tc>
        <w:tc>
          <w:tcPr>
            <w:tcW w:w="7042" w:type="dxa"/>
            <w:vAlign w:val="center"/>
          </w:tcPr>
          <w:p w14:paraId="7985F6BE" w14:textId="359B8665" w:rsidR="00AE69C0" w:rsidRPr="004B4A95" w:rsidRDefault="00E33720" w:rsidP="00F13EB5">
            <w:pPr>
              <w:spacing w:line="276" w:lineRule="auto"/>
              <w:rPr>
                <w:rFonts w:ascii="Arial" w:hAnsi="Arial" w:cs="Arial"/>
              </w:rPr>
            </w:pPr>
            <w:r>
              <w:rPr>
                <w:rFonts w:ascii="Arial" w:hAnsi="Arial" w:cs="Arial"/>
              </w:rPr>
              <w:t>Năm sinh:</w:t>
            </w:r>
            <w:r w:rsidR="0089641A">
              <w:rPr>
                <w:rFonts w:ascii="Arial" w:hAnsi="Arial" w:cs="Arial"/>
              </w:rPr>
              <w:t xml:space="preserve"> </w:t>
            </w:r>
            <w:r w:rsidR="00CC5B84" w:rsidRPr="00CC5B84">
              <w:rPr>
                <w:rFonts w:ascii="Arial" w:hAnsi="Arial" w:cs="Arial"/>
              </w:rPr>
              <w:t>19</w:t>
            </w:r>
            <w:r w:rsidR="0081454C">
              <w:rPr>
                <w:rFonts w:ascii="Arial" w:hAnsi="Arial" w:cs="Arial"/>
              </w:rPr>
              <w:t>54</w:t>
            </w:r>
          </w:p>
        </w:tc>
        <w:tc>
          <w:tcPr>
            <w:tcW w:w="2870" w:type="dxa"/>
            <w:vMerge/>
          </w:tcPr>
          <w:p w14:paraId="2357D67B" w14:textId="77777777" w:rsidR="00AE69C0" w:rsidRPr="004B4A95" w:rsidRDefault="00AE69C0" w:rsidP="00F13EB5">
            <w:pPr>
              <w:spacing w:line="276" w:lineRule="auto"/>
              <w:rPr>
                <w:rFonts w:ascii="Arial" w:hAnsi="Arial" w:cs="Arial"/>
              </w:rPr>
            </w:pPr>
          </w:p>
        </w:tc>
      </w:tr>
      <w:tr w:rsidR="007069C6" w:rsidRPr="004B4A95" w14:paraId="4DCB0801" w14:textId="77777777" w:rsidTr="00031541">
        <w:trPr>
          <w:trHeight w:val="549"/>
        </w:trPr>
        <w:tc>
          <w:tcPr>
            <w:tcW w:w="589" w:type="dxa"/>
            <w:vAlign w:val="center"/>
          </w:tcPr>
          <w:p w14:paraId="573B1860" w14:textId="77777777" w:rsidR="00AE69C0" w:rsidRPr="004B4A95" w:rsidRDefault="001A17C1" w:rsidP="00F13EB5">
            <w:pPr>
              <w:spacing w:line="276" w:lineRule="auto"/>
              <w:jc w:val="center"/>
              <w:rPr>
                <w:rFonts w:ascii="Arial" w:hAnsi="Arial" w:cs="Arial"/>
              </w:rPr>
            </w:pPr>
            <w:r w:rsidRPr="004B4A95">
              <w:rPr>
                <w:rFonts w:ascii="Arial" w:hAnsi="Arial" w:cs="Arial"/>
                <w:noProof/>
              </w:rPr>
              <w:drawing>
                <wp:inline distT="0" distB="0" distL="0" distR="0" wp14:anchorId="5DBC6957" wp14:editId="202209A5">
                  <wp:extent cx="179514" cy="179514"/>
                  <wp:effectExtent l="0" t="0" r="0" b="0"/>
                  <wp:docPr id="17" name="Picture 17" descr="E:\VIAC\THÁNG 10\WEB VIAC\CV\icons8-briefcas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AC\THÁNG 10\WEB VIAC\CV\icons8-briefcase-1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50" cy="177450"/>
                          </a:xfrm>
                          <a:prstGeom prst="rect">
                            <a:avLst/>
                          </a:prstGeom>
                          <a:noFill/>
                          <a:ln>
                            <a:noFill/>
                          </a:ln>
                        </pic:spPr>
                      </pic:pic>
                    </a:graphicData>
                  </a:graphic>
                </wp:inline>
              </w:drawing>
            </w:r>
          </w:p>
        </w:tc>
        <w:tc>
          <w:tcPr>
            <w:tcW w:w="7042" w:type="dxa"/>
            <w:vAlign w:val="center"/>
          </w:tcPr>
          <w:p w14:paraId="11230799" w14:textId="0F3CE89C" w:rsidR="00AE69C0" w:rsidRPr="004B4A95" w:rsidRDefault="00E33720" w:rsidP="00E07D73">
            <w:pPr>
              <w:spacing w:line="276" w:lineRule="auto"/>
              <w:rPr>
                <w:rFonts w:ascii="Arial" w:hAnsi="Arial" w:cs="Arial"/>
              </w:rPr>
            </w:pPr>
            <w:r>
              <w:rPr>
                <w:rFonts w:ascii="Arial" w:hAnsi="Arial" w:cs="Arial"/>
              </w:rPr>
              <w:t>Nghề nghiệp:</w:t>
            </w:r>
            <w:r w:rsidR="0089641A">
              <w:t xml:space="preserve"> </w:t>
            </w:r>
            <w:r w:rsidR="00CC5B84" w:rsidRPr="00CC5B84">
              <w:rPr>
                <w:rFonts w:ascii="Arial" w:hAnsi="Arial" w:cs="Arial"/>
              </w:rPr>
              <w:t>Luật sư</w:t>
            </w:r>
            <w:r w:rsidR="001A43F9">
              <w:rPr>
                <w:rFonts w:ascii="Arial" w:hAnsi="Arial" w:cs="Arial"/>
              </w:rPr>
              <w:t>, Trọng tài viên</w:t>
            </w:r>
            <w:r w:rsidR="00CC5B84" w:rsidRPr="00CC5B84">
              <w:rPr>
                <w:rFonts w:ascii="Arial" w:hAnsi="Arial" w:cs="Arial"/>
              </w:rPr>
              <w:t xml:space="preserve"> </w:t>
            </w:r>
          </w:p>
        </w:tc>
        <w:tc>
          <w:tcPr>
            <w:tcW w:w="2870" w:type="dxa"/>
            <w:vMerge/>
          </w:tcPr>
          <w:p w14:paraId="07E74191" w14:textId="77777777" w:rsidR="00AE69C0" w:rsidRPr="004B4A95" w:rsidRDefault="00AE69C0" w:rsidP="00F13EB5">
            <w:pPr>
              <w:spacing w:line="276" w:lineRule="auto"/>
              <w:rPr>
                <w:rFonts w:ascii="Arial" w:hAnsi="Arial" w:cs="Arial"/>
              </w:rPr>
            </w:pPr>
          </w:p>
        </w:tc>
      </w:tr>
      <w:tr w:rsidR="007069C6" w:rsidRPr="004B4A95" w14:paraId="5E91D081" w14:textId="77777777" w:rsidTr="00F17060">
        <w:trPr>
          <w:trHeight w:val="557"/>
        </w:trPr>
        <w:tc>
          <w:tcPr>
            <w:tcW w:w="589" w:type="dxa"/>
            <w:vAlign w:val="center"/>
          </w:tcPr>
          <w:p w14:paraId="00FEEE47" w14:textId="77777777" w:rsidR="00AE69C0" w:rsidRPr="004B4A95" w:rsidRDefault="007D1826" w:rsidP="00F13EB5">
            <w:pPr>
              <w:spacing w:line="276" w:lineRule="auto"/>
              <w:jc w:val="center"/>
              <w:rPr>
                <w:rFonts w:ascii="Arial" w:hAnsi="Arial" w:cs="Arial"/>
              </w:rPr>
            </w:pPr>
            <w:r w:rsidRPr="004B4A95">
              <w:rPr>
                <w:rFonts w:ascii="Arial" w:hAnsi="Arial" w:cs="Arial"/>
                <w:noProof/>
              </w:rPr>
              <w:drawing>
                <wp:inline distT="0" distB="0" distL="0" distR="0" wp14:anchorId="54D8CD04" wp14:editId="1C3DF6A2">
                  <wp:extent cx="151465" cy="151465"/>
                  <wp:effectExtent l="0" t="0" r="1270" b="1270"/>
                  <wp:docPr id="25" name="Picture 25" descr="E:\VIAC\THÁNG 10\WEB VIAC\CV\icons8-open-envelop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IAC\THÁNG 10\WEB VIAC\CV\icons8-open-envelope-1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90" cy="150290"/>
                          </a:xfrm>
                          <a:prstGeom prst="rect">
                            <a:avLst/>
                          </a:prstGeom>
                          <a:noFill/>
                          <a:ln>
                            <a:noFill/>
                          </a:ln>
                        </pic:spPr>
                      </pic:pic>
                    </a:graphicData>
                  </a:graphic>
                </wp:inline>
              </w:drawing>
            </w:r>
          </w:p>
        </w:tc>
        <w:tc>
          <w:tcPr>
            <w:tcW w:w="7042" w:type="dxa"/>
            <w:vAlign w:val="center"/>
          </w:tcPr>
          <w:p w14:paraId="4F07BA16" w14:textId="6868B7C2" w:rsidR="00AE69C0" w:rsidRPr="004B4A95" w:rsidRDefault="00E33720" w:rsidP="00CC5B84">
            <w:pPr>
              <w:rPr>
                <w:rFonts w:ascii="Arial" w:hAnsi="Arial" w:cs="Arial"/>
              </w:rPr>
            </w:pPr>
            <w:r>
              <w:rPr>
                <w:rFonts w:ascii="Arial" w:hAnsi="Arial" w:cs="Arial"/>
              </w:rPr>
              <w:t>Email:</w:t>
            </w:r>
            <w:r w:rsidR="0081454C" w:rsidRPr="00554BD2">
              <w:rPr>
                <w:rFonts w:ascii="Times New Roman" w:hAnsi="Times New Roman"/>
              </w:rPr>
              <w:t xml:space="preserve"> </w:t>
            </w:r>
            <w:r w:rsidR="0081454C" w:rsidRPr="0081454C">
              <w:rPr>
                <w:rFonts w:ascii="Arial" w:hAnsi="Arial" w:cs="Arial"/>
              </w:rPr>
              <w:t>thachluatsu@gmail.com</w:t>
            </w:r>
            <w:r w:rsidR="00CC5B84" w:rsidRPr="00CC5B84">
              <w:rPr>
                <w:rFonts w:ascii="Arial" w:hAnsi="Arial" w:cs="Arial"/>
              </w:rPr>
              <w:t xml:space="preserve">  </w:t>
            </w:r>
          </w:p>
        </w:tc>
        <w:tc>
          <w:tcPr>
            <w:tcW w:w="2870" w:type="dxa"/>
            <w:vMerge/>
          </w:tcPr>
          <w:p w14:paraId="767AC2D8" w14:textId="77777777" w:rsidR="00AE69C0" w:rsidRPr="004B4A95" w:rsidRDefault="00AE69C0" w:rsidP="00F13EB5">
            <w:pPr>
              <w:spacing w:line="276" w:lineRule="auto"/>
              <w:rPr>
                <w:rFonts w:ascii="Arial" w:hAnsi="Arial" w:cs="Arial"/>
              </w:rPr>
            </w:pPr>
          </w:p>
        </w:tc>
      </w:tr>
      <w:tr w:rsidR="007069C6" w:rsidRPr="004B4A95" w14:paraId="4330544E" w14:textId="77777777" w:rsidTr="00F17060">
        <w:trPr>
          <w:trHeight w:val="679"/>
        </w:trPr>
        <w:tc>
          <w:tcPr>
            <w:tcW w:w="589" w:type="dxa"/>
            <w:vAlign w:val="center"/>
          </w:tcPr>
          <w:p w14:paraId="1AF8BE68" w14:textId="77777777" w:rsidR="00AE69C0" w:rsidRPr="004B4A95" w:rsidRDefault="007D1826" w:rsidP="00F13EB5">
            <w:pPr>
              <w:spacing w:line="276" w:lineRule="auto"/>
              <w:jc w:val="center"/>
              <w:rPr>
                <w:rFonts w:ascii="Arial" w:hAnsi="Arial" w:cs="Arial"/>
              </w:rPr>
            </w:pPr>
            <w:r w:rsidRPr="004B4A95">
              <w:rPr>
                <w:rFonts w:ascii="Arial" w:hAnsi="Arial" w:cs="Arial"/>
                <w:noProof/>
              </w:rPr>
              <w:drawing>
                <wp:inline distT="0" distB="0" distL="0" distR="0" wp14:anchorId="102B7913" wp14:editId="6ED087AB">
                  <wp:extent cx="173904" cy="173904"/>
                  <wp:effectExtent l="0" t="0" r="0" b="0"/>
                  <wp:docPr id="27" name="Picture 27" descr="E:\VIAC\THÁNG 10\WEB VIAC\CV\icons8-idea-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IAC\THÁNG 10\WEB VIAC\CV\icons8-idea-1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555" cy="172555"/>
                          </a:xfrm>
                          <a:prstGeom prst="rect">
                            <a:avLst/>
                          </a:prstGeom>
                          <a:noFill/>
                          <a:ln>
                            <a:noFill/>
                          </a:ln>
                        </pic:spPr>
                      </pic:pic>
                    </a:graphicData>
                  </a:graphic>
                </wp:inline>
              </w:drawing>
            </w:r>
          </w:p>
        </w:tc>
        <w:tc>
          <w:tcPr>
            <w:tcW w:w="7042" w:type="dxa"/>
            <w:vAlign w:val="center"/>
          </w:tcPr>
          <w:p w14:paraId="53AD5194" w14:textId="64F016C6" w:rsidR="00AE69C0" w:rsidRPr="004B4A95" w:rsidRDefault="00E33720" w:rsidP="00010E4C">
            <w:pPr>
              <w:spacing w:line="276" w:lineRule="auto"/>
              <w:rPr>
                <w:rFonts w:ascii="Arial" w:hAnsi="Arial" w:cs="Arial"/>
              </w:rPr>
            </w:pPr>
            <w:r>
              <w:rPr>
                <w:rFonts w:ascii="Arial" w:hAnsi="Arial" w:cs="Arial"/>
              </w:rPr>
              <w:t>Lĩnh vực hoạt động:</w:t>
            </w:r>
            <w:r w:rsidR="0089641A">
              <w:t xml:space="preserve"> </w:t>
            </w:r>
            <w:r w:rsidR="0081454C" w:rsidRPr="0081454C">
              <w:rPr>
                <w:rFonts w:ascii="Arial" w:hAnsi="Arial" w:cs="Arial"/>
              </w:rPr>
              <w:t>Thương mại, Xây dựng, Tài chính ngân hàng, Hợp đồng</w:t>
            </w:r>
          </w:p>
        </w:tc>
        <w:tc>
          <w:tcPr>
            <w:tcW w:w="2870" w:type="dxa"/>
            <w:vMerge/>
          </w:tcPr>
          <w:p w14:paraId="3B1F84A4" w14:textId="77777777" w:rsidR="00AE69C0" w:rsidRPr="004B4A95" w:rsidRDefault="00AE69C0" w:rsidP="00F13EB5">
            <w:pPr>
              <w:spacing w:line="276" w:lineRule="auto"/>
              <w:rPr>
                <w:rFonts w:ascii="Arial" w:hAnsi="Arial" w:cs="Arial"/>
              </w:rPr>
            </w:pPr>
          </w:p>
        </w:tc>
      </w:tr>
      <w:tr w:rsidR="007069C6" w:rsidRPr="004B4A95" w14:paraId="54F2AA7A" w14:textId="77777777" w:rsidTr="006119E6">
        <w:trPr>
          <w:trHeight w:val="440"/>
        </w:trPr>
        <w:tc>
          <w:tcPr>
            <w:tcW w:w="589" w:type="dxa"/>
            <w:vAlign w:val="center"/>
          </w:tcPr>
          <w:p w14:paraId="301F0E2D" w14:textId="77777777" w:rsidR="00AE69C0" w:rsidRPr="004B4A95" w:rsidRDefault="00EF7872" w:rsidP="00F13EB5">
            <w:pPr>
              <w:spacing w:line="276" w:lineRule="auto"/>
              <w:jc w:val="center"/>
              <w:rPr>
                <w:rFonts w:ascii="Arial" w:hAnsi="Arial" w:cs="Arial"/>
              </w:rPr>
            </w:pPr>
            <w:r w:rsidRPr="004B4A95">
              <w:rPr>
                <w:rFonts w:ascii="Arial" w:hAnsi="Arial" w:cs="Arial"/>
                <w:noProof/>
              </w:rPr>
              <w:drawing>
                <wp:inline distT="0" distB="0" distL="0" distR="0" wp14:anchorId="50F1AD0C" wp14:editId="62887DFF">
                  <wp:extent cx="162685" cy="162685"/>
                  <wp:effectExtent l="0" t="0" r="8890" b="8890"/>
                  <wp:docPr id="28" name="Picture 28" descr="E:\VIAC\THÁNG 10\WEB VIAC\CV\icons8-subtitle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IAC\THÁNG 10\WEB VIAC\CV\icons8-subtitles-1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134" cy="164134"/>
                          </a:xfrm>
                          <a:prstGeom prst="rect">
                            <a:avLst/>
                          </a:prstGeom>
                          <a:noFill/>
                          <a:ln>
                            <a:noFill/>
                          </a:ln>
                        </pic:spPr>
                      </pic:pic>
                    </a:graphicData>
                  </a:graphic>
                </wp:inline>
              </w:drawing>
            </w:r>
          </w:p>
        </w:tc>
        <w:tc>
          <w:tcPr>
            <w:tcW w:w="7042" w:type="dxa"/>
            <w:vAlign w:val="center"/>
          </w:tcPr>
          <w:p w14:paraId="326FA605" w14:textId="5C8FDAF8" w:rsidR="00AE69C0" w:rsidRPr="004B4A95" w:rsidRDefault="00E33720" w:rsidP="009514ED">
            <w:pPr>
              <w:spacing w:line="276" w:lineRule="auto"/>
              <w:rPr>
                <w:rFonts w:ascii="Arial" w:hAnsi="Arial" w:cs="Arial"/>
              </w:rPr>
            </w:pPr>
            <w:r>
              <w:rPr>
                <w:rFonts w:ascii="Arial" w:hAnsi="Arial" w:cs="Arial"/>
              </w:rPr>
              <w:t>Ngôn ngữ:</w:t>
            </w:r>
            <w:r w:rsidR="0089641A">
              <w:t xml:space="preserve"> </w:t>
            </w:r>
            <w:r w:rsidR="009D66AB" w:rsidRPr="009D66AB">
              <w:rPr>
                <w:rFonts w:ascii="Arial" w:hAnsi="Arial" w:cs="Arial"/>
              </w:rPr>
              <w:t>Tiế</w:t>
            </w:r>
            <w:r w:rsidR="009514ED">
              <w:rPr>
                <w:rFonts w:ascii="Arial" w:hAnsi="Arial" w:cs="Arial"/>
              </w:rPr>
              <w:t>ng Anh</w:t>
            </w:r>
          </w:p>
        </w:tc>
        <w:tc>
          <w:tcPr>
            <w:tcW w:w="2870" w:type="dxa"/>
            <w:vMerge/>
          </w:tcPr>
          <w:p w14:paraId="0040E736" w14:textId="77777777" w:rsidR="00AE69C0" w:rsidRPr="004B4A95" w:rsidRDefault="00AE69C0" w:rsidP="00F13EB5">
            <w:pPr>
              <w:spacing w:line="276" w:lineRule="auto"/>
              <w:rPr>
                <w:rFonts w:ascii="Arial" w:hAnsi="Arial" w:cs="Arial"/>
              </w:rPr>
            </w:pPr>
          </w:p>
        </w:tc>
      </w:tr>
    </w:tbl>
    <w:p w14:paraId="7C82FC6F" w14:textId="77777777" w:rsidR="0005355D" w:rsidRPr="004B4A95" w:rsidRDefault="0005355D" w:rsidP="00F13EB5">
      <w:pPr>
        <w:rPr>
          <w:rFonts w:ascii="Arial" w:hAnsi="Arial" w:cs="Arial"/>
          <w:sz w:val="2"/>
        </w:rPr>
      </w:pPr>
    </w:p>
    <w:tbl>
      <w:tblPr>
        <w:tblStyle w:val="TableGrid"/>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113"/>
        <w:gridCol w:w="8297"/>
      </w:tblGrid>
      <w:tr w:rsidR="00360978" w:rsidRPr="004B4A95" w14:paraId="55E8E1F5" w14:textId="77777777" w:rsidTr="0052493B">
        <w:trPr>
          <w:trHeight w:val="414"/>
        </w:trPr>
        <w:tc>
          <w:tcPr>
            <w:tcW w:w="10410" w:type="dxa"/>
            <w:gridSpan w:val="2"/>
            <w:vAlign w:val="center"/>
          </w:tcPr>
          <w:p w14:paraId="481B2F0D" w14:textId="77777777" w:rsidR="00360978" w:rsidRPr="00CD5B29" w:rsidRDefault="00360978" w:rsidP="00FD6A03">
            <w:pPr>
              <w:rPr>
                <w:rFonts w:ascii="Arial" w:hAnsi="Arial" w:cs="Arial"/>
              </w:rPr>
            </w:pPr>
            <w:r w:rsidRPr="00CD5B29">
              <w:rPr>
                <w:rFonts w:ascii="Arial" w:hAnsi="Arial" w:cs="Arial"/>
                <w:b/>
              </w:rPr>
              <w:t>Học vấn</w:t>
            </w:r>
          </w:p>
        </w:tc>
      </w:tr>
      <w:tr w:rsidR="006119E6" w:rsidRPr="004B4A95" w14:paraId="5F9C1FE6" w14:textId="77777777" w:rsidTr="0052493B">
        <w:trPr>
          <w:trHeight w:val="406"/>
        </w:trPr>
        <w:tc>
          <w:tcPr>
            <w:tcW w:w="2113" w:type="dxa"/>
            <w:vAlign w:val="center"/>
          </w:tcPr>
          <w:p w14:paraId="623164D8" w14:textId="3AC520F7" w:rsidR="006119E6" w:rsidRPr="004B4A95" w:rsidRDefault="00CC5B84" w:rsidP="00FD6A03">
            <w:pPr>
              <w:jc w:val="center"/>
              <w:rPr>
                <w:rFonts w:ascii="Arial" w:hAnsi="Arial" w:cs="Arial"/>
              </w:rPr>
            </w:pPr>
            <w:r>
              <w:rPr>
                <w:rFonts w:ascii="Arial" w:hAnsi="Arial" w:cs="Arial"/>
              </w:rPr>
              <w:t>19</w:t>
            </w:r>
            <w:r w:rsidR="0081454C">
              <w:rPr>
                <w:rFonts w:ascii="Arial" w:hAnsi="Arial" w:cs="Arial"/>
              </w:rPr>
              <w:t>81</w:t>
            </w:r>
          </w:p>
        </w:tc>
        <w:tc>
          <w:tcPr>
            <w:tcW w:w="8297" w:type="dxa"/>
            <w:vAlign w:val="center"/>
          </w:tcPr>
          <w:p w14:paraId="1BF6A171" w14:textId="5C0159F6" w:rsidR="006119E6" w:rsidRPr="004B4A95" w:rsidRDefault="00E07D73" w:rsidP="00FD6A03">
            <w:pPr>
              <w:rPr>
                <w:rFonts w:ascii="Arial" w:hAnsi="Arial" w:cs="Arial"/>
              </w:rPr>
            </w:pPr>
            <w:r>
              <w:rPr>
                <w:rFonts w:ascii="Arial" w:hAnsi="Arial" w:cs="Arial"/>
              </w:rPr>
              <w:t xml:space="preserve">Cử nhân </w:t>
            </w:r>
            <w:r w:rsidR="00CC5B84">
              <w:rPr>
                <w:rFonts w:ascii="Arial" w:hAnsi="Arial" w:cs="Arial"/>
              </w:rPr>
              <w:t>Luật</w:t>
            </w:r>
            <w:r w:rsidR="0052493B">
              <w:rPr>
                <w:rFonts w:ascii="Arial" w:hAnsi="Arial" w:cs="Arial"/>
              </w:rPr>
              <w:t xml:space="preserve"> học</w:t>
            </w:r>
            <w:r w:rsidR="00CC5B84">
              <w:rPr>
                <w:rFonts w:ascii="Arial" w:hAnsi="Arial" w:cs="Arial"/>
              </w:rPr>
              <w:t xml:space="preserve">, </w:t>
            </w:r>
            <w:r w:rsidR="0081454C" w:rsidRPr="0052493B">
              <w:rPr>
                <w:rFonts w:ascii="Arial" w:hAnsi="Arial" w:cs="Arial"/>
              </w:rPr>
              <w:t>Đại học Tổng hợp Leipzig, Cộng hòa dân chủ Đức</w:t>
            </w:r>
          </w:p>
        </w:tc>
      </w:tr>
      <w:tr w:rsidR="00CC5B84" w:rsidRPr="004B4A95" w14:paraId="2680F718" w14:textId="77777777" w:rsidTr="0052493B">
        <w:trPr>
          <w:trHeight w:val="406"/>
        </w:trPr>
        <w:tc>
          <w:tcPr>
            <w:tcW w:w="2113" w:type="dxa"/>
            <w:vAlign w:val="center"/>
          </w:tcPr>
          <w:p w14:paraId="7CFD91D4" w14:textId="4A8E28F6" w:rsidR="00CC5B84" w:rsidRDefault="0052493B" w:rsidP="00FD6A03">
            <w:pPr>
              <w:jc w:val="center"/>
              <w:rPr>
                <w:rFonts w:ascii="Arial" w:hAnsi="Arial" w:cs="Arial"/>
              </w:rPr>
            </w:pPr>
            <w:r>
              <w:rPr>
                <w:rFonts w:ascii="Arial" w:hAnsi="Arial" w:cs="Arial"/>
              </w:rPr>
              <w:t>1985</w:t>
            </w:r>
          </w:p>
        </w:tc>
        <w:tc>
          <w:tcPr>
            <w:tcW w:w="8297" w:type="dxa"/>
            <w:vAlign w:val="center"/>
          </w:tcPr>
          <w:p w14:paraId="26D07764" w14:textId="6E83174D" w:rsidR="00CC5B84" w:rsidRDefault="00CC5B84" w:rsidP="00FD6A03">
            <w:pPr>
              <w:rPr>
                <w:rFonts w:ascii="Arial" w:hAnsi="Arial" w:cs="Arial"/>
              </w:rPr>
            </w:pPr>
            <w:r>
              <w:rPr>
                <w:rFonts w:ascii="Arial" w:hAnsi="Arial" w:cs="Arial"/>
              </w:rPr>
              <w:t xml:space="preserve">Tiến sĩ Luật học, </w:t>
            </w:r>
            <w:r w:rsidR="0052493B" w:rsidRPr="0052493B">
              <w:rPr>
                <w:rFonts w:ascii="Arial" w:hAnsi="Arial" w:cs="Arial"/>
              </w:rPr>
              <w:t>Đại học Tổng hợp Leipzig, Cộng hòa dân chủ Đức</w:t>
            </w:r>
          </w:p>
        </w:tc>
      </w:tr>
      <w:tr w:rsidR="00360978" w:rsidRPr="004B4A95" w14:paraId="1934D4B0" w14:textId="77777777" w:rsidTr="0052493B">
        <w:trPr>
          <w:trHeight w:val="410"/>
        </w:trPr>
        <w:tc>
          <w:tcPr>
            <w:tcW w:w="10410" w:type="dxa"/>
            <w:gridSpan w:val="2"/>
            <w:vAlign w:val="center"/>
          </w:tcPr>
          <w:p w14:paraId="3C941D4D" w14:textId="3B97A092" w:rsidR="00360978" w:rsidRPr="00CD5B29" w:rsidRDefault="0052493B" w:rsidP="00FD6A03">
            <w:pPr>
              <w:rPr>
                <w:rFonts w:ascii="Arial" w:hAnsi="Arial" w:cs="Arial"/>
              </w:rPr>
            </w:pPr>
            <w:r>
              <w:rPr>
                <w:rFonts w:ascii="Arial" w:hAnsi="Arial" w:cs="Arial"/>
                <w:b/>
              </w:rPr>
              <w:t>Quá trình công tác</w:t>
            </w:r>
          </w:p>
        </w:tc>
      </w:tr>
      <w:tr w:rsidR="005F0A14" w:rsidRPr="004B4A95" w14:paraId="6EAB1CAC" w14:textId="77777777" w:rsidTr="0052493B">
        <w:trPr>
          <w:trHeight w:val="672"/>
        </w:trPr>
        <w:tc>
          <w:tcPr>
            <w:tcW w:w="2113" w:type="dxa"/>
          </w:tcPr>
          <w:p w14:paraId="7CEAB31E" w14:textId="56014FEC" w:rsidR="005F0A14" w:rsidRPr="0052493B" w:rsidRDefault="0052493B" w:rsidP="00FD6A03">
            <w:pPr>
              <w:pStyle w:val="BodyText2"/>
              <w:spacing w:before="120" w:after="120"/>
              <w:jc w:val="center"/>
              <w:rPr>
                <w:rFonts w:ascii="Arial" w:hAnsi="Arial" w:cs="Arial"/>
                <w:sz w:val="22"/>
                <w:szCs w:val="22"/>
              </w:rPr>
            </w:pPr>
            <w:r w:rsidRPr="0052493B">
              <w:rPr>
                <w:rFonts w:ascii="Arial" w:hAnsi="Arial" w:cs="Arial"/>
                <w:sz w:val="22"/>
                <w:szCs w:val="22"/>
              </w:rPr>
              <w:t>1985 - 1990</w:t>
            </w:r>
          </w:p>
        </w:tc>
        <w:tc>
          <w:tcPr>
            <w:tcW w:w="8297" w:type="dxa"/>
          </w:tcPr>
          <w:p w14:paraId="52E6788A" w14:textId="0BFC1A29" w:rsidR="005F0A14" w:rsidRPr="0052493B" w:rsidRDefault="0052493B" w:rsidP="00FD6A03">
            <w:pPr>
              <w:pStyle w:val="BodyText2"/>
              <w:spacing w:before="120" w:after="120"/>
              <w:rPr>
                <w:rFonts w:ascii="Arial" w:hAnsi="Arial" w:cs="Arial"/>
                <w:sz w:val="22"/>
                <w:szCs w:val="22"/>
                <w:lang w:val="pt-BR"/>
              </w:rPr>
            </w:pPr>
            <w:r w:rsidRPr="00A92B7A">
              <w:rPr>
                <w:rFonts w:ascii="Arial" w:hAnsi="Arial" w:cs="Arial"/>
                <w:i/>
                <w:iCs/>
                <w:sz w:val="22"/>
                <w:szCs w:val="22"/>
              </w:rPr>
              <w:t>Chuyên viên, Phó Vụ trưởng</w:t>
            </w:r>
            <w:r w:rsidRPr="0052493B">
              <w:rPr>
                <w:rFonts w:ascii="Arial" w:hAnsi="Arial" w:cs="Arial"/>
                <w:sz w:val="22"/>
                <w:szCs w:val="22"/>
              </w:rPr>
              <w:t xml:space="preserve">, </w:t>
            </w:r>
            <w:r w:rsidRPr="00A92B7A">
              <w:rPr>
                <w:rFonts w:ascii="Arial" w:hAnsi="Arial" w:cs="Arial"/>
                <w:sz w:val="22"/>
                <w:szCs w:val="22"/>
                <w:u w:val="single"/>
              </w:rPr>
              <w:t>Viện Khoa học pháp lý</w:t>
            </w:r>
            <w:r w:rsidRPr="0052493B">
              <w:rPr>
                <w:rFonts w:ascii="Arial" w:hAnsi="Arial" w:cs="Arial"/>
                <w:sz w:val="22"/>
                <w:szCs w:val="22"/>
              </w:rPr>
              <w:t>, Bộ Tư pháp</w:t>
            </w:r>
          </w:p>
        </w:tc>
      </w:tr>
      <w:tr w:rsidR="005F0A14" w:rsidRPr="004B4A95" w14:paraId="25A25A49" w14:textId="77777777" w:rsidTr="0052493B">
        <w:trPr>
          <w:trHeight w:val="672"/>
        </w:trPr>
        <w:tc>
          <w:tcPr>
            <w:tcW w:w="2113" w:type="dxa"/>
          </w:tcPr>
          <w:p w14:paraId="3577EAD2" w14:textId="4BD0AE68" w:rsidR="005F0A14" w:rsidRPr="0052493B" w:rsidRDefault="0052493B" w:rsidP="00FD6A03">
            <w:pPr>
              <w:pStyle w:val="BodyText2"/>
              <w:spacing w:before="120" w:after="120"/>
              <w:jc w:val="center"/>
              <w:rPr>
                <w:rFonts w:ascii="Arial" w:hAnsi="Arial" w:cs="Arial"/>
                <w:sz w:val="22"/>
                <w:szCs w:val="22"/>
              </w:rPr>
            </w:pPr>
            <w:r w:rsidRPr="0052493B">
              <w:rPr>
                <w:rFonts w:ascii="Arial" w:hAnsi="Arial" w:cs="Arial"/>
                <w:sz w:val="22"/>
                <w:szCs w:val="22"/>
              </w:rPr>
              <w:t>1991 -</w:t>
            </w:r>
            <w:r w:rsidR="005501E5">
              <w:rPr>
                <w:rFonts w:ascii="Arial" w:hAnsi="Arial" w:cs="Arial"/>
                <w:sz w:val="22"/>
                <w:szCs w:val="22"/>
              </w:rPr>
              <w:t xml:space="preserve"> </w:t>
            </w:r>
            <w:r w:rsidRPr="0052493B">
              <w:rPr>
                <w:rFonts w:ascii="Arial" w:hAnsi="Arial" w:cs="Arial"/>
                <w:sz w:val="22"/>
                <w:szCs w:val="22"/>
              </w:rPr>
              <w:t>1996</w:t>
            </w:r>
          </w:p>
        </w:tc>
        <w:tc>
          <w:tcPr>
            <w:tcW w:w="8297" w:type="dxa"/>
          </w:tcPr>
          <w:p w14:paraId="54784956" w14:textId="158B2FF2" w:rsidR="005F0A14" w:rsidRPr="0052493B" w:rsidRDefault="0052493B" w:rsidP="00FD6A03">
            <w:pPr>
              <w:pStyle w:val="BodyText2"/>
              <w:spacing w:before="120" w:after="120"/>
              <w:rPr>
                <w:rFonts w:ascii="Arial" w:hAnsi="Arial" w:cs="Arial"/>
                <w:sz w:val="22"/>
                <w:szCs w:val="22"/>
                <w:lang w:val="pt-BR"/>
              </w:rPr>
            </w:pPr>
            <w:r w:rsidRPr="00A92B7A">
              <w:rPr>
                <w:rFonts w:ascii="Arial" w:hAnsi="Arial" w:cs="Arial"/>
                <w:i/>
                <w:iCs/>
                <w:sz w:val="22"/>
                <w:szCs w:val="22"/>
              </w:rPr>
              <w:t>Phó Giám đốc điều hành</w:t>
            </w:r>
            <w:r w:rsidRPr="0052493B">
              <w:rPr>
                <w:rFonts w:ascii="Arial" w:hAnsi="Arial" w:cs="Arial"/>
                <w:sz w:val="22"/>
                <w:szCs w:val="22"/>
              </w:rPr>
              <w:t xml:space="preserve">, </w:t>
            </w:r>
            <w:r w:rsidRPr="00A92B7A">
              <w:rPr>
                <w:rFonts w:ascii="Arial" w:hAnsi="Arial" w:cs="Arial"/>
                <w:sz w:val="22"/>
                <w:szCs w:val="22"/>
                <w:u w:val="single"/>
              </w:rPr>
              <w:t>Trung tâm nghiên cứu và tư vấn pháp luật và kinh tế, Liên hiệp các hội khoa học và kỹ thuật Việt Nam</w:t>
            </w:r>
          </w:p>
        </w:tc>
      </w:tr>
      <w:tr w:rsidR="0052493B" w:rsidRPr="004B4A95" w14:paraId="4A69215C" w14:textId="77777777" w:rsidTr="0052493B">
        <w:trPr>
          <w:trHeight w:val="672"/>
        </w:trPr>
        <w:tc>
          <w:tcPr>
            <w:tcW w:w="2113" w:type="dxa"/>
          </w:tcPr>
          <w:p w14:paraId="4BC18E32" w14:textId="40088B66" w:rsidR="0052493B" w:rsidRPr="0052493B" w:rsidRDefault="0052493B" w:rsidP="00FD6A03">
            <w:pPr>
              <w:pStyle w:val="BodyText2"/>
              <w:spacing w:before="120" w:after="120"/>
              <w:jc w:val="center"/>
              <w:rPr>
                <w:rFonts w:ascii="Arial" w:hAnsi="Arial" w:cs="Arial"/>
                <w:sz w:val="22"/>
                <w:szCs w:val="22"/>
              </w:rPr>
            </w:pPr>
            <w:r w:rsidRPr="0052493B">
              <w:rPr>
                <w:rFonts w:ascii="Arial" w:hAnsi="Arial" w:cs="Arial"/>
                <w:sz w:val="22"/>
                <w:szCs w:val="22"/>
              </w:rPr>
              <w:t>1993 - 1996</w:t>
            </w:r>
          </w:p>
        </w:tc>
        <w:tc>
          <w:tcPr>
            <w:tcW w:w="8297" w:type="dxa"/>
          </w:tcPr>
          <w:p w14:paraId="5B78F558" w14:textId="0075CE61" w:rsidR="0052493B" w:rsidRPr="0052493B" w:rsidRDefault="0052493B" w:rsidP="00FD6A03">
            <w:pPr>
              <w:pStyle w:val="BodyText2"/>
              <w:spacing w:before="120" w:after="120"/>
              <w:rPr>
                <w:rFonts w:ascii="Arial" w:hAnsi="Arial" w:cs="Arial"/>
                <w:sz w:val="22"/>
                <w:szCs w:val="22"/>
              </w:rPr>
            </w:pPr>
            <w:r w:rsidRPr="00A92B7A">
              <w:rPr>
                <w:rFonts w:ascii="Arial" w:hAnsi="Arial" w:cs="Arial"/>
                <w:i/>
                <w:iCs/>
                <w:sz w:val="22"/>
                <w:szCs w:val="22"/>
              </w:rPr>
              <w:t>Phó Giám đốc điều hành</w:t>
            </w:r>
            <w:r w:rsidRPr="0052493B">
              <w:rPr>
                <w:rFonts w:ascii="Arial" w:hAnsi="Arial" w:cs="Arial"/>
                <w:sz w:val="22"/>
                <w:szCs w:val="22"/>
              </w:rPr>
              <w:t xml:space="preserve">, </w:t>
            </w:r>
            <w:r w:rsidRPr="00A92B7A">
              <w:rPr>
                <w:rFonts w:ascii="Arial" w:hAnsi="Arial" w:cs="Arial"/>
                <w:sz w:val="22"/>
                <w:szCs w:val="22"/>
                <w:u w:val="single"/>
              </w:rPr>
              <w:t>Công ty Luật Leadco</w:t>
            </w:r>
          </w:p>
        </w:tc>
      </w:tr>
      <w:tr w:rsidR="0052493B" w:rsidRPr="004B4A95" w14:paraId="6C79A57A" w14:textId="77777777" w:rsidTr="0052493B">
        <w:trPr>
          <w:trHeight w:val="672"/>
        </w:trPr>
        <w:tc>
          <w:tcPr>
            <w:tcW w:w="2113" w:type="dxa"/>
          </w:tcPr>
          <w:p w14:paraId="580376AD" w14:textId="70B52CF2" w:rsidR="0052493B" w:rsidRPr="0052493B" w:rsidRDefault="0052493B" w:rsidP="00FD6A03">
            <w:pPr>
              <w:pStyle w:val="BodyText2"/>
              <w:spacing w:before="120" w:after="120"/>
              <w:jc w:val="center"/>
              <w:rPr>
                <w:rFonts w:ascii="Arial" w:hAnsi="Arial" w:cs="Arial"/>
                <w:sz w:val="22"/>
                <w:szCs w:val="22"/>
              </w:rPr>
            </w:pPr>
            <w:r w:rsidRPr="0052493B">
              <w:rPr>
                <w:rFonts w:ascii="Arial" w:hAnsi="Arial" w:cs="Arial"/>
                <w:sz w:val="22"/>
                <w:szCs w:val="22"/>
              </w:rPr>
              <w:t xml:space="preserve">Từ </w:t>
            </w:r>
            <w:r w:rsidR="005501E5">
              <w:rPr>
                <w:rFonts w:ascii="Arial" w:hAnsi="Arial" w:cs="Arial"/>
                <w:sz w:val="22"/>
                <w:szCs w:val="22"/>
              </w:rPr>
              <w:t xml:space="preserve">tháng </w:t>
            </w:r>
            <w:r w:rsidRPr="0052493B">
              <w:rPr>
                <w:rFonts w:ascii="Arial" w:hAnsi="Arial" w:cs="Arial"/>
                <w:sz w:val="22"/>
                <w:szCs w:val="22"/>
              </w:rPr>
              <w:t>10/1996</w:t>
            </w:r>
          </w:p>
        </w:tc>
        <w:tc>
          <w:tcPr>
            <w:tcW w:w="8297" w:type="dxa"/>
          </w:tcPr>
          <w:p w14:paraId="17ECA4C4" w14:textId="781383B1" w:rsidR="0052493B" w:rsidRPr="0052493B" w:rsidRDefault="0052493B" w:rsidP="00FD6A03">
            <w:pPr>
              <w:pStyle w:val="BodyText2"/>
              <w:spacing w:before="120" w:after="120"/>
              <w:rPr>
                <w:rFonts w:ascii="Arial" w:hAnsi="Arial" w:cs="Arial"/>
                <w:sz w:val="22"/>
                <w:szCs w:val="22"/>
              </w:rPr>
            </w:pPr>
            <w:r w:rsidRPr="00A92B7A">
              <w:rPr>
                <w:rFonts w:ascii="Arial" w:hAnsi="Arial" w:cs="Arial"/>
                <w:i/>
                <w:iCs/>
                <w:sz w:val="22"/>
                <w:szCs w:val="22"/>
              </w:rPr>
              <w:t>Giám đốc điều hành</w:t>
            </w:r>
            <w:r w:rsidRPr="0052493B">
              <w:rPr>
                <w:rFonts w:ascii="Arial" w:hAnsi="Arial" w:cs="Arial"/>
                <w:sz w:val="22"/>
                <w:szCs w:val="22"/>
              </w:rPr>
              <w:t xml:space="preserve">, </w:t>
            </w:r>
            <w:r w:rsidRPr="00A92B7A">
              <w:rPr>
                <w:rFonts w:ascii="Arial" w:hAnsi="Arial" w:cs="Arial"/>
                <w:sz w:val="22"/>
                <w:szCs w:val="22"/>
                <w:u w:val="single"/>
              </w:rPr>
              <w:t>Công ty Thạch &amp; Cộng sự</w:t>
            </w:r>
          </w:p>
        </w:tc>
      </w:tr>
      <w:tr w:rsidR="0052493B" w:rsidRPr="004B4A95" w14:paraId="18DB7DFF" w14:textId="77777777" w:rsidTr="0052493B">
        <w:trPr>
          <w:trHeight w:val="672"/>
        </w:trPr>
        <w:tc>
          <w:tcPr>
            <w:tcW w:w="2113" w:type="dxa"/>
          </w:tcPr>
          <w:p w14:paraId="5370297F" w14:textId="78A50619" w:rsidR="0052493B" w:rsidRPr="0052493B" w:rsidRDefault="0052493B" w:rsidP="00FD6A03">
            <w:pPr>
              <w:pStyle w:val="BodyText2"/>
              <w:spacing w:before="120" w:after="120"/>
              <w:jc w:val="center"/>
              <w:rPr>
                <w:rFonts w:ascii="Arial" w:hAnsi="Arial" w:cs="Arial"/>
                <w:sz w:val="22"/>
                <w:szCs w:val="22"/>
              </w:rPr>
            </w:pPr>
            <w:r w:rsidRPr="0052493B">
              <w:rPr>
                <w:rFonts w:ascii="Arial" w:hAnsi="Arial" w:cs="Arial"/>
                <w:sz w:val="22"/>
                <w:szCs w:val="22"/>
              </w:rPr>
              <w:t xml:space="preserve">Từ </w:t>
            </w:r>
            <w:r w:rsidR="005501E5">
              <w:rPr>
                <w:rFonts w:ascii="Arial" w:hAnsi="Arial" w:cs="Arial"/>
                <w:sz w:val="22"/>
                <w:szCs w:val="22"/>
              </w:rPr>
              <w:t xml:space="preserve">tháng </w:t>
            </w:r>
            <w:r w:rsidRPr="0052493B">
              <w:rPr>
                <w:rFonts w:ascii="Arial" w:hAnsi="Arial" w:cs="Arial"/>
                <w:sz w:val="22"/>
                <w:szCs w:val="22"/>
              </w:rPr>
              <w:t>10/2002</w:t>
            </w:r>
          </w:p>
        </w:tc>
        <w:tc>
          <w:tcPr>
            <w:tcW w:w="8297" w:type="dxa"/>
          </w:tcPr>
          <w:p w14:paraId="10F4C2A2" w14:textId="70358A37" w:rsidR="0052493B" w:rsidRPr="00A92B7A" w:rsidRDefault="0052493B" w:rsidP="00FD6A03">
            <w:pPr>
              <w:pStyle w:val="BodyText2"/>
              <w:spacing w:before="120" w:after="120"/>
              <w:rPr>
                <w:rFonts w:ascii="Arial" w:hAnsi="Arial" w:cs="Arial"/>
                <w:i/>
                <w:iCs/>
                <w:sz w:val="22"/>
                <w:szCs w:val="22"/>
              </w:rPr>
            </w:pPr>
            <w:r w:rsidRPr="00A92B7A">
              <w:rPr>
                <w:rFonts w:ascii="Arial" w:hAnsi="Arial" w:cs="Arial"/>
                <w:i/>
                <w:iCs/>
                <w:sz w:val="22"/>
                <w:szCs w:val="22"/>
              </w:rPr>
              <w:t>Tham gia Đoàn Luật sư thành phố Hà Nội</w:t>
            </w:r>
          </w:p>
        </w:tc>
      </w:tr>
      <w:tr w:rsidR="005F0A14" w:rsidRPr="004B4A95" w14:paraId="72911F80" w14:textId="77777777" w:rsidTr="0052493B">
        <w:trPr>
          <w:trHeight w:val="672"/>
        </w:trPr>
        <w:tc>
          <w:tcPr>
            <w:tcW w:w="2113" w:type="dxa"/>
          </w:tcPr>
          <w:p w14:paraId="606E6787" w14:textId="6DDADDCB" w:rsidR="005F0A14" w:rsidRPr="0052493B" w:rsidRDefault="0052493B" w:rsidP="00FD6A03">
            <w:pPr>
              <w:pStyle w:val="BodyText2"/>
              <w:spacing w:before="120" w:after="120"/>
              <w:jc w:val="center"/>
              <w:rPr>
                <w:rFonts w:ascii="Arial" w:hAnsi="Arial" w:cs="Arial"/>
                <w:sz w:val="22"/>
                <w:szCs w:val="22"/>
              </w:rPr>
            </w:pPr>
            <w:r w:rsidRPr="0052493B">
              <w:rPr>
                <w:rFonts w:ascii="Arial" w:hAnsi="Arial" w:cs="Arial"/>
                <w:sz w:val="22"/>
                <w:szCs w:val="22"/>
              </w:rPr>
              <w:t>Từ 2003</w:t>
            </w:r>
          </w:p>
        </w:tc>
        <w:tc>
          <w:tcPr>
            <w:tcW w:w="8297" w:type="dxa"/>
          </w:tcPr>
          <w:p w14:paraId="06868B0D" w14:textId="2C362780" w:rsidR="005F0A14" w:rsidRPr="0052493B" w:rsidRDefault="0052493B" w:rsidP="00FD6A03">
            <w:pPr>
              <w:pStyle w:val="BodyText2"/>
              <w:spacing w:before="120" w:after="120"/>
              <w:rPr>
                <w:rFonts w:ascii="Arial" w:hAnsi="Arial" w:cs="Arial"/>
                <w:sz w:val="22"/>
                <w:szCs w:val="22"/>
                <w:lang w:val="en-US"/>
              </w:rPr>
            </w:pPr>
            <w:r w:rsidRPr="00A92B7A">
              <w:rPr>
                <w:rFonts w:ascii="Arial" w:hAnsi="Arial" w:cs="Arial"/>
                <w:i/>
                <w:iCs/>
                <w:sz w:val="22"/>
                <w:szCs w:val="22"/>
              </w:rPr>
              <w:t>Cộng tác viên - Chuyên gia pháp lý</w:t>
            </w:r>
            <w:r w:rsidRPr="0052493B">
              <w:rPr>
                <w:rFonts w:ascii="Arial" w:hAnsi="Arial" w:cs="Arial"/>
                <w:sz w:val="22"/>
                <w:szCs w:val="22"/>
              </w:rPr>
              <w:t xml:space="preserve">, </w:t>
            </w:r>
            <w:r w:rsidRPr="00A92B7A">
              <w:rPr>
                <w:rFonts w:ascii="Arial" w:hAnsi="Arial" w:cs="Arial"/>
                <w:sz w:val="22"/>
                <w:szCs w:val="22"/>
                <w:u w:val="single"/>
              </w:rPr>
              <w:t>Ban Pháp chế, Phòng Thương mại và Công nghiệp Việt Nam</w:t>
            </w:r>
          </w:p>
        </w:tc>
      </w:tr>
      <w:tr w:rsidR="0052493B" w:rsidRPr="004B4A95" w14:paraId="4F14C69E" w14:textId="77777777" w:rsidTr="0052493B">
        <w:trPr>
          <w:trHeight w:val="672"/>
        </w:trPr>
        <w:tc>
          <w:tcPr>
            <w:tcW w:w="2113" w:type="dxa"/>
          </w:tcPr>
          <w:p w14:paraId="4167628D" w14:textId="62DDFF2D" w:rsidR="0052493B" w:rsidRPr="0052493B" w:rsidRDefault="005501E5" w:rsidP="00FD6A03">
            <w:pPr>
              <w:pStyle w:val="BodyText2"/>
              <w:spacing w:before="120" w:after="120"/>
              <w:jc w:val="center"/>
              <w:rPr>
                <w:rFonts w:ascii="Arial" w:hAnsi="Arial" w:cs="Arial"/>
                <w:sz w:val="22"/>
                <w:szCs w:val="22"/>
              </w:rPr>
            </w:pPr>
            <w:r>
              <w:rPr>
                <w:rFonts w:ascii="Arial" w:hAnsi="Arial" w:cs="Arial"/>
                <w:sz w:val="22"/>
                <w:szCs w:val="22"/>
              </w:rPr>
              <w:t xml:space="preserve">Từ tháng </w:t>
            </w:r>
            <w:r w:rsidR="0052493B" w:rsidRPr="0052493B">
              <w:rPr>
                <w:rFonts w:ascii="Arial" w:hAnsi="Arial" w:cs="Arial"/>
                <w:sz w:val="22"/>
                <w:szCs w:val="22"/>
              </w:rPr>
              <w:t>12/2004</w:t>
            </w:r>
          </w:p>
        </w:tc>
        <w:tc>
          <w:tcPr>
            <w:tcW w:w="8297" w:type="dxa"/>
          </w:tcPr>
          <w:p w14:paraId="363CA1B7" w14:textId="16CC1CEA" w:rsidR="0052493B" w:rsidRPr="0052493B" w:rsidRDefault="0052493B" w:rsidP="00FD6A03">
            <w:pPr>
              <w:pStyle w:val="BodyText2"/>
              <w:tabs>
                <w:tab w:val="left" w:pos="0"/>
              </w:tabs>
              <w:spacing w:before="120" w:after="120"/>
              <w:rPr>
                <w:rFonts w:ascii="Arial" w:hAnsi="Arial" w:cs="Arial"/>
                <w:sz w:val="22"/>
                <w:szCs w:val="22"/>
              </w:rPr>
            </w:pPr>
            <w:r w:rsidRPr="00A92B7A">
              <w:rPr>
                <w:rFonts w:ascii="Arial" w:hAnsi="Arial" w:cs="Arial"/>
                <w:i/>
                <w:iCs/>
                <w:sz w:val="22"/>
                <w:szCs w:val="22"/>
              </w:rPr>
              <w:t>Luật sư</w:t>
            </w:r>
            <w:r w:rsidRPr="0052493B">
              <w:rPr>
                <w:rFonts w:ascii="Arial" w:hAnsi="Arial" w:cs="Arial"/>
                <w:sz w:val="22"/>
                <w:szCs w:val="22"/>
              </w:rPr>
              <w:t xml:space="preserve">, </w:t>
            </w:r>
            <w:r w:rsidRPr="00A92B7A">
              <w:rPr>
                <w:rFonts w:ascii="Arial" w:hAnsi="Arial" w:cs="Arial"/>
                <w:sz w:val="22"/>
                <w:szCs w:val="22"/>
                <w:u w:val="single"/>
              </w:rPr>
              <w:t>Văn phòng Luật sư Thùy Anh &amp; Cộng sự</w:t>
            </w:r>
            <w:r w:rsidRPr="0052493B">
              <w:rPr>
                <w:rFonts w:ascii="Arial" w:hAnsi="Arial" w:cs="Arial"/>
                <w:sz w:val="22"/>
                <w:szCs w:val="22"/>
              </w:rPr>
              <w:t xml:space="preserve">, Hà </w:t>
            </w:r>
            <w:r>
              <w:rPr>
                <w:rFonts w:ascii="Arial" w:hAnsi="Arial" w:cs="Arial"/>
                <w:sz w:val="22"/>
                <w:szCs w:val="22"/>
              </w:rPr>
              <w:t>N</w:t>
            </w:r>
            <w:r w:rsidRPr="0052493B">
              <w:rPr>
                <w:rFonts w:ascii="Arial" w:hAnsi="Arial" w:cs="Arial"/>
                <w:sz w:val="22"/>
                <w:szCs w:val="22"/>
              </w:rPr>
              <w:t xml:space="preserve">ội, Việt </w:t>
            </w:r>
            <w:r>
              <w:rPr>
                <w:rFonts w:ascii="Arial" w:hAnsi="Arial" w:cs="Arial"/>
                <w:sz w:val="22"/>
                <w:szCs w:val="22"/>
              </w:rPr>
              <w:t>N</w:t>
            </w:r>
            <w:r w:rsidRPr="0052493B">
              <w:rPr>
                <w:rFonts w:ascii="Arial" w:hAnsi="Arial" w:cs="Arial"/>
                <w:sz w:val="22"/>
                <w:szCs w:val="22"/>
              </w:rPr>
              <w:t>am</w:t>
            </w:r>
          </w:p>
        </w:tc>
      </w:tr>
      <w:tr w:rsidR="0052493B" w:rsidRPr="004B4A95" w14:paraId="469AE9B1" w14:textId="77777777" w:rsidTr="0052493B">
        <w:trPr>
          <w:trHeight w:val="672"/>
        </w:trPr>
        <w:tc>
          <w:tcPr>
            <w:tcW w:w="2113" w:type="dxa"/>
          </w:tcPr>
          <w:p w14:paraId="7FE0E532" w14:textId="32DF7214" w:rsidR="0052493B" w:rsidRPr="0052493B" w:rsidRDefault="0052493B" w:rsidP="00FD6A03">
            <w:pPr>
              <w:pStyle w:val="BodyText2"/>
              <w:spacing w:before="120" w:after="120"/>
              <w:jc w:val="center"/>
              <w:rPr>
                <w:rFonts w:ascii="Arial" w:hAnsi="Arial" w:cs="Arial"/>
                <w:sz w:val="22"/>
                <w:szCs w:val="22"/>
              </w:rPr>
            </w:pPr>
            <w:r w:rsidRPr="0052493B">
              <w:rPr>
                <w:rFonts w:ascii="Arial" w:hAnsi="Arial" w:cs="Arial"/>
                <w:sz w:val="22"/>
                <w:szCs w:val="22"/>
              </w:rPr>
              <w:t xml:space="preserve">Từ </w:t>
            </w:r>
            <w:r w:rsidR="005501E5">
              <w:rPr>
                <w:rFonts w:ascii="Arial" w:hAnsi="Arial" w:cs="Arial"/>
                <w:sz w:val="22"/>
                <w:szCs w:val="22"/>
              </w:rPr>
              <w:t xml:space="preserve">tháng </w:t>
            </w:r>
            <w:r w:rsidRPr="0052493B">
              <w:rPr>
                <w:rFonts w:ascii="Arial" w:hAnsi="Arial" w:cs="Arial"/>
                <w:sz w:val="22"/>
                <w:szCs w:val="22"/>
              </w:rPr>
              <w:t>01/2007</w:t>
            </w:r>
          </w:p>
        </w:tc>
        <w:tc>
          <w:tcPr>
            <w:tcW w:w="8297" w:type="dxa"/>
          </w:tcPr>
          <w:p w14:paraId="7EEB3346" w14:textId="5A6BF146" w:rsidR="0052493B" w:rsidRPr="0093625D" w:rsidRDefault="0052493B" w:rsidP="00FD6A03">
            <w:pPr>
              <w:jc w:val="both"/>
              <w:rPr>
                <w:rFonts w:ascii="Arial" w:hAnsi="Arial" w:cs="Arial"/>
              </w:rPr>
            </w:pPr>
            <w:r w:rsidRPr="00A92B7A">
              <w:rPr>
                <w:rFonts w:ascii="Arial" w:hAnsi="Arial" w:cs="Arial"/>
                <w:i/>
                <w:iCs/>
              </w:rPr>
              <w:t>Trọng tài viên</w:t>
            </w:r>
            <w:r w:rsidRPr="0093625D">
              <w:rPr>
                <w:rFonts w:ascii="Arial" w:hAnsi="Arial" w:cs="Arial"/>
              </w:rPr>
              <w:t xml:space="preserve">, </w:t>
            </w:r>
            <w:r w:rsidRPr="00A92B7A">
              <w:rPr>
                <w:rFonts w:ascii="Arial" w:hAnsi="Arial" w:cs="Arial"/>
                <w:u w:val="single"/>
              </w:rPr>
              <w:t xml:space="preserve">Trung tâm Trọng tài </w:t>
            </w:r>
            <w:r w:rsidR="005501E5" w:rsidRPr="00A92B7A">
              <w:rPr>
                <w:rFonts w:ascii="Arial" w:hAnsi="Arial" w:cs="Arial"/>
                <w:u w:val="single"/>
              </w:rPr>
              <w:t>Q</w:t>
            </w:r>
            <w:r w:rsidRPr="00A92B7A">
              <w:rPr>
                <w:rFonts w:ascii="Arial" w:hAnsi="Arial" w:cs="Arial"/>
                <w:u w:val="single"/>
              </w:rPr>
              <w:t>uốc tế Việt Nam</w:t>
            </w:r>
          </w:p>
          <w:p w14:paraId="71C5A6BF" w14:textId="456B085A" w:rsidR="0052493B" w:rsidRPr="0052493B" w:rsidRDefault="0052493B" w:rsidP="00FD6A03">
            <w:pPr>
              <w:ind w:left="2160" w:hanging="2160"/>
              <w:jc w:val="both"/>
              <w:rPr>
                <w:rFonts w:ascii="Arial" w:hAnsi="Arial" w:cs="Arial"/>
              </w:rPr>
            </w:pPr>
            <w:r w:rsidRPr="0052493B">
              <w:rPr>
                <w:rFonts w:ascii="Arial" w:hAnsi="Arial" w:cs="Arial"/>
              </w:rPr>
              <w:t xml:space="preserve">Luật sư, Văn phòng Luật sư NHQuang &amp; Cộng sự, Hà </w:t>
            </w:r>
            <w:r>
              <w:rPr>
                <w:rFonts w:ascii="Arial" w:hAnsi="Arial" w:cs="Arial"/>
              </w:rPr>
              <w:t>N</w:t>
            </w:r>
            <w:r w:rsidRPr="0052493B">
              <w:rPr>
                <w:rFonts w:ascii="Arial" w:hAnsi="Arial" w:cs="Arial"/>
              </w:rPr>
              <w:t xml:space="preserve">ội, Việt </w:t>
            </w:r>
            <w:r>
              <w:rPr>
                <w:rFonts w:ascii="Arial" w:hAnsi="Arial" w:cs="Arial"/>
              </w:rPr>
              <w:t>N</w:t>
            </w:r>
            <w:r w:rsidRPr="0052493B">
              <w:rPr>
                <w:rFonts w:ascii="Arial" w:hAnsi="Arial" w:cs="Arial"/>
              </w:rPr>
              <w:t>am</w:t>
            </w:r>
          </w:p>
        </w:tc>
      </w:tr>
      <w:tr w:rsidR="00360978" w:rsidRPr="004B4A95" w14:paraId="7566F960" w14:textId="77777777" w:rsidTr="0052493B">
        <w:trPr>
          <w:trHeight w:val="522"/>
        </w:trPr>
        <w:tc>
          <w:tcPr>
            <w:tcW w:w="10410" w:type="dxa"/>
            <w:gridSpan w:val="2"/>
            <w:vAlign w:val="center"/>
          </w:tcPr>
          <w:p w14:paraId="44727107" w14:textId="5A268BFA" w:rsidR="00360978" w:rsidRPr="00CD5B29" w:rsidRDefault="005501E5" w:rsidP="00FD6A03">
            <w:pPr>
              <w:rPr>
                <w:rFonts w:ascii="Arial" w:hAnsi="Arial" w:cs="Arial"/>
              </w:rPr>
            </w:pPr>
            <w:r>
              <w:rPr>
                <w:rFonts w:ascii="Arial" w:hAnsi="Arial" w:cs="Arial"/>
                <w:b/>
              </w:rPr>
              <w:t>Kinh nghiệm</w:t>
            </w:r>
          </w:p>
        </w:tc>
      </w:tr>
      <w:tr w:rsidR="005F0A14" w:rsidRPr="004B4A95" w14:paraId="0B98AC20" w14:textId="77777777" w:rsidTr="0052493B">
        <w:trPr>
          <w:trHeight w:val="406"/>
        </w:trPr>
        <w:tc>
          <w:tcPr>
            <w:tcW w:w="2113" w:type="dxa"/>
          </w:tcPr>
          <w:p w14:paraId="3402406E" w14:textId="6B738396" w:rsidR="005F0A14" w:rsidRPr="0093625D" w:rsidRDefault="0093625D" w:rsidP="00FD6A03">
            <w:pPr>
              <w:pStyle w:val="BodyText2"/>
              <w:spacing w:before="120" w:after="120"/>
              <w:jc w:val="both"/>
              <w:rPr>
                <w:rFonts w:ascii="Arial" w:hAnsi="Arial" w:cs="Arial"/>
                <w:bCs/>
                <w:iCs/>
                <w:sz w:val="22"/>
                <w:szCs w:val="22"/>
              </w:rPr>
            </w:pPr>
            <w:r w:rsidRPr="0093625D">
              <w:rPr>
                <w:rFonts w:ascii="Arial" w:hAnsi="Arial" w:cs="Arial"/>
                <w:bCs/>
                <w:iCs/>
                <w:sz w:val="22"/>
                <w:szCs w:val="22"/>
              </w:rPr>
              <w:t xml:space="preserve">Giải quyết tranh chấp bằng Trọng tài tại Trung tâm </w:t>
            </w:r>
            <w:r w:rsidRPr="0093625D">
              <w:rPr>
                <w:rFonts w:ascii="Arial" w:hAnsi="Arial" w:cs="Arial"/>
                <w:bCs/>
                <w:iCs/>
                <w:sz w:val="22"/>
                <w:szCs w:val="22"/>
              </w:rPr>
              <w:lastRenderedPageBreak/>
              <w:t>Trọng tài Quốc tế Việt Nam</w:t>
            </w:r>
          </w:p>
        </w:tc>
        <w:tc>
          <w:tcPr>
            <w:tcW w:w="8297" w:type="dxa"/>
          </w:tcPr>
          <w:p w14:paraId="5D352801" w14:textId="77777777" w:rsidR="0093625D" w:rsidRPr="0093625D" w:rsidRDefault="0093625D" w:rsidP="00FD6A03">
            <w:pPr>
              <w:pStyle w:val="ListParagraph"/>
              <w:numPr>
                <w:ilvl w:val="0"/>
                <w:numId w:val="5"/>
              </w:numPr>
              <w:spacing w:before="120" w:after="120"/>
              <w:ind w:left="496" w:hanging="496"/>
              <w:contextualSpacing w:val="0"/>
              <w:jc w:val="both"/>
              <w:rPr>
                <w:rFonts w:ascii="Arial" w:hAnsi="Arial" w:cs="Arial"/>
              </w:rPr>
            </w:pPr>
            <w:r w:rsidRPr="0093625D">
              <w:rPr>
                <w:rFonts w:ascii="Arial" w:hAnsi="Arial" w:cs="Arial"/>
              </w:rPr>
              <w:lastRenderedPageBreak/>
              <w:t>20 Vụ tranh chấp trong lĩnh vực Xây dựng;</w:t>
            </w:r>
          </w:p>
          <w:p w14:paraId="5B4C84C1" w14:textId="7E9B1FF7" w:rsidR="0093625D" w:rsidRPr="0093625D" w:rsidRDefault="0093625D" w:rsidP="00FD6A03">
            <w:pPr>
              <w:pStyle w:val="ListParagraph"/>
              <w:numPr>
                <w:ilvl w:val="0"/>
                <w:numId w:val="5"/>
              </w:numPr>
              <w:spacing w:before="120" w:after="120"/>
              <w:ind w:left="496" w:hanging="496"/>
              <w:contextualSpacing w:val="0"/>
              <w:jc w:val="both"/>
              <w:rPr>
                <w:rFonts w:ascii="Arial" w:hAnsi="Arial" w:cs="Arial"/>
              </w:rPr>
            </w:pPr>
            <w:r w:rsidRPr="0093625D">
              <w:rPr>
                <w:rFonts w:ascii="Arial" w:hAnsi="Arial" w:cs="Arial"/>
              </w:rPr>
              <w:t>15 Vụ tranh chấp trong lĩnh vực Thương mại</w:t>
            </w:r>
            <w:r>
              <w:rPr>
                <w:rFonts w:ascii="Arial" w:hAnsi="Arial" w:cs="Arial"/>
              </w:rPr>
              <w:t xml:space="preserve"> (b</w:t>
            </w:r>
            <w:r w:rsidRPr="0093625D">
              <w:rPr>
                <w:rFonts w:ascii="Arial" w:hAnsi="Arial" w:cs="Arial"/>
              </w:rPr>
              <w:t>ao gồm các hoạt động Mua bán hàng hóa quốc tế và trong nước, Đại lý mua bán hàng hóa</w:t>
            </w:r>
            <w:r>
              <w:rPr>
                <w:rFonts w:ascii="Arial" w:hAnsi="Arial" w:cs="Arial"/>
              </w:rPr>
              <w:t>)</w:t>
            </w:r>
            <w:r w:rsidRPr="0093625D">
              <w:rPr>
                <w:rFonts w:ascii="Arial" w:hAnsi="Arial" w:cs="Arial"/>
              </w:rPr>
              <w:t>;</w:t>
            </w:r>
            <w:r>
              <w:rPr>
                <w:rFonts w:ascii="Arial" w:hAnsi="Arial" w:cs="Arial"/>
              </w:rPr>
              <w:t xml:space="preserve"> và</w:t>
            </w:r>
          </w:p>
          <w:p w14:paraId="218DCA83" w14:textId="7EF0D02F" w:rsidR="0093625D" w:rsidRPr="0093625D" w:rsidRDefault="0093625D" w:rsidP="00FD6A03">
            <w:pPr>
              <w:pStyle w:val="ListParagraph"/>
              <w:numPr>
                <w:ilvl w:val="0"/>
                <w:numId w:val="5"/>
              </w:numPr>
              <w:spacing w:before="120" w:after="120"/>
              <w:ind w:left="496" w:hanging="496"/>
              <w:contextualSpacing w:val="0"/>
              <w:jc w:val="both"/>
              <w:rPr>
                <w:rFonts w:ascii="Arial" w:hAnsi="Arial" w:cs="Arial"/>
              </w:rPr>
            </w:pPr>
            <w:r w:rsidRPr="0093625D">
              <w:rPr>
                <w:rFonts w:ascii="Arial" w:hAnsi="Arial" w:cs="Arial"/>
              </w:rPr>
              <w:lastRenderedPageBreak/>
              <w:t>25 Vụ tranh chấp trong các lĩnh vực khác</w:t>
            </w:r>
            <w:r>
              <w:rPr>
                <w:rFonts w:ascii="Arial" w:hAnsi="Arial" w:cs="Arial"/>
              </w:rPr>
              <w:t>:</w:t>
            </w:r>
            <w:r w:rsidRPr="0093625D">
              <w:rPr>
                <w:rFonts w:ascii="Arial" w:hAnsi="Arial" w:cs="Arial"/>
              </w:rPr>
              <w:t xml:space="preserve"> Tài chính tín dụng</w:t>
            </w:r>
            <w:r>
              <w:rPr>
                <w:rFonts w:ascii="Arial" w:hAnsi="Arial" w:cs="Arial"/>
              </w:rPr>
              <w:t>,</w:t>
            </w:r>
            <w:r w:rsidRPr="0093625D">
              <w:rPr>
                <w:rFonts w:ascii="Arial" w:hAnsi="Arial" w:cs="Arial"/>
              </w:rPr>
              <w:t xml:space="preserve"> Ngân hàng, Bảo hiểm, Mua bán sáp nhập doanh nghiệp, Hàng hải, Đầu tư. </w:t>
            </w:r>
          </w:p>
          <w:p w14:paraId="579EDABB" w14:textId="55A07129" w:rsidR="0093625D" w:rsidRPr="0093625D" w:rsidRDefault="0093625D" w:rsidP="00FD6A03">
            <w:pPr>
              <w:spacing w:before="120" w:after="120"/>
              <w:jc w:val="both"/>
              <w:rPr>
                <w:rFonts w:ascii="Arial" w:hAnsi="Arial" w:cs="Arial"/>
                <w:bCs/>
                <w:iCs/>
              </w:rPr>
            </w:pPr>
            <w:r w:rsidRPr="0093625D">
              <w:rPr>
                <w:rFonts w:ascii="Arial" w:hAnsi="Arial" w:cs="Arial"/>
                <w:bCs/>
                <w:iCs/>
              </w:rPr>
              <w:t xml:space="preserve">Trong </w:t>
            </w:r>
            <w:r>
              <w:rPr>
                <w:rFonts w:ascii="Arial" w:hAnsi="Arial" w:cs="Arial"/>
                <w:bCs/>
                <w:iCs/>
              </w:rPr>
              <w:t>đó:</w:t>
            </w:r>
          </w:p>
          <w:p w14:paraId="043A1B4B" w14:textId="03410A36" w:rsidR="0093625D" w:rsidRPr="0093625D" w:rsidRDefault="0093625D" w:rsidP="00FD6A03">
            <w:pPr>
              <w:pStyle w:val="ListParagraph"/>
              <w:numPr>
                <w:ilvl w:val="0"/>
                <w:numId w:val="5"/>
              </w:numPr>
              <w:spacing w:before="120" w:after="120"/>
              <w:ind w:left="496" w:hanging="496"/>
              <w:contextualSpacing w:val="0"/>
              <w:jc w:val="both"/>
              <w:rPr>
                <w:rFonts w:ascii="Arial" w:hAnsi="Arial" w:cs="Arial"/>
                <w:bCs/>
                <w:iCs/>
              </w:rPr>
            </w:pPr>
            <w:r w:rsidRPr="0093625D">
              <w:rPr>
                <w:rFonts w:ascii="Arial" w:eastAsia="Times New Roman" w:hAnsi="Arial" w:cs="Arial"/>
                <w:color w:val="222222"/>
                <w:szCs w:val="24"/>
              </w:rPr>
              <w:t xml:space="preserve">20 Vụ </w:t>
            </w:r>
            <w:r w:rsidRPr="0093625D">
              <w:rPr>
                <w:rFonts w:ascii="Arial" w:hAnsi="Arial" w:cs="Arial"/>
              </w:rPr>
              <w:t>tranh</w:t>
            </w:r>
            <w:r w:rsidRPr="0093625D">
              <w:rPr>
                <w:rFonts w:ascii="Arial" w:eastAsia="Times New Roman" w:hAnsi="Arial" w:cs="Arial"/>
                <w:color w:val="222222"/>
                <w:szCs w:val="24"/>
              </w:rPr>
              <w:t xml:space="preserve"> chấp </w:t>
            </w:r>
            <w:r w:rsidR="005142B1">
              <w:rPr>
                <w:rFonts w:ascii="Arial" w:eastAsia="Times New Roman" w:hAnsi="Arial" w:cs="Arial"/>
                <w:color w:val="222222"/>
                <w:szCs w:val="24"/>
              </w:rPr>
              <w:t xml:space="preserve">tham gia </w:t>
            </w:r>
            <w:bookmarkStart w:id="0" w:name="_GoBack"/>
            <w:bookmarkEnd w:id="0"/>
            <w:r w:rsidRPr="0093625D">
              <w:rPr>
                <w:rFonts w:ascii="Arial" w:eastAsia="Times New Roman" w:hAnsi="Arial" w:cs="Arial"/>
                <w:color w:val="222222"/>
                <w:szCs w:val="24"/>
              </w:rPr>
              <w:t xml:space="preserve">với tư cách là Chủ tịch Hội đồng Trọng tài do các Trọng tài viên bầu </w:t>
            </w:r>
            <w:r w:rsidRPr="0093625D">
              <w:rPr>
                <w:rFonts w:ascii="Arial" w:hAnsi="Arial" w:cs="Arial"/>
              </w:rPr>
              <w:t>chọn</w:t>
            </w:r>
            <w:r w:rsidRPr="0093625D">
              <w:rPr>
                <w:rFonts w:ascii="Arial" w:eastAsia="Times New Roman" w:hAnsi="Arial" w:cs="Arial"/>
                <w:color w:val="222222"/>
                <w:szCs w:val="24"/>
              </w:rPr>
              <w:t xml:space="preserve">; và </w:t>
            </w:r>
          </w:p>
          <w:p w14:paraId="4435BA2D" w14:textId="6DD89737" w:rsidR="0093625D" w:rsidRPr="0093625D" w:rsidRDefault="0093625D" w:rsidP="00FD6A03">
            <w:pPr>
              <w:pStyle w:val="ListParagraph"/>
              <w:numPr>
                <w:ilvl w:val="0"/>
                <w:numId w:val="5"/>
              </w:numPr>
              <w:spacing w:before="120" w:after="120"/>
              <w:ind w:left="496" w:hanging="496"/>
              <w:contextualSpacing w:val="0"/>
              <w:jc w:val="both"/>
              <w:rPr>
                <w:rFonts w:ascii="Arial" w:hAnsi="Arial" w:cs="Arial"/>
                <w:bCs/>
                <w:iCs/>
              </w:rPr>
            </w:pPr>
            <w:r w:rsidRPr="0093625D">
              <w:rPr>
                <w:rFonts w:ascii="Arial" w:eastAsia="Times New Roman" w:hAnsi="Arial" w:cs="Arial"/>
                <w:color w:val="222222"/>
                <w:szCs w:val="24"/>
              </w:rPr>
              <w:t xml:space="preserve">40 Vụ tranh chấp tham gia với tư cách là Trọng tài viên do một trong các Bên </w:t>
            </w:r>
            <w:r w:rsidRPr="0093625D">
              <w:rPr>
                <w:rFonts w:ascii="Arial" w:hAnsi="Arial" w:cs="Arial"/>
              </w:rPr>
              <w:t>tranh</w:t>
            </w:r>
            <w:r w:rsidRPr="0093625D">
              <w:rPr>
                <w:rFonts w:ascii="Arial" w:eastAsia="Times New Roman" w:hAnsi="Arial" w:cs="Arial"/>
                <w:color w:val="222222"/>
                <w:szCs w:val="24"/>
              </w:rPr>
              <w:t xml:space="preserve"> chấp lựa </w:t>
            </w:r>
            <w:r w:rsidRPr="0093625D">
              <w:rPr>
                <w:rFonts w:ascii="Arial" w:hAnsi="Arial" w:cs="Arial"/>
              </w:rPr>
              <w:t>chọn</w:t>
            </w:r>
            <w:r w:rsidRPr="0093625D">
              <w:rPr>
                <w:rFonts w:ascii="Arial" w:eastAsia="Times New Roman" w:hAnsi="Arial" w:cs="Arial"/>
                <w:color w:val="222222"/>
                <w:szCs w:val="24"/>
              </w:rPr>
              <w:t>.</w:t>
            </w:r>
          </w:p>
          <w:p w14:paraId="556E82B1" w14:textId="403064DF" w:rsidR="0093625D" w:rsidRPr="0093625D" w:rsidRDefault="0093625D" w:rsidP="00FD6A03">
            <w:pPr>
              <w:spacing w:before="120" w:after="120"/>
              <w:jc w:val="both"/>
              <w:rPr>
                <w:rFonts w:ascii="Arial" w:hAnsi="Arial" w:cs="Arial"/>
                <w:b/>
                <w:i/>
              </w:rPr>
            </w:pPr>
            <w:r w:rsidRPr="00A92B7A">
              <w:rPr>
                <w:rFonts w:ascii="Arial" w:hAnsi="Arial" w:cs="Arial"/>
                <w:bCs/>
                <w:i/>
              </w:rPr>
              <w:t xml:space="preserve">Ngày 15 tháng 01 năm 2019, được vinh danh là </w:t>
            </w:r>
            <w:r w:rsidR="00A92B7A">
              <w:rPr>
                <w:rFonts w:ascii="Arial" w:hAnsi="Arial" w:cs="Arial"/>
                <w:bCs/>
                <w:i/>
              </w:rPr>
              <w:t>“</w:t>
            </w:r>
            <w:r w:rsidRPr="00A92B7A">
              <w:rPr>
                <w:rFonts w:ascii="Arial" w:hAnsi="Arial" w:cs="Arial"/>
                <w:bCs/>
                <w:i/>
              </w:rPr>
              <w:t>Ngôi sao giải quyết tranh chấp</w:t>
            </w:r>
            <w:r w:rsidR="00A92B7A">
              <w:rPr>
                <w:rFonts w:ascii="Arial" w:hAnsi="Arial" w:cs="Arial"/>
                <w:bCs/>
                <w:i/>
              </w:rPr>
              <w:t>”</w:t>
            </w:r>
            <w:r w:rsidRPr="00A92B7A">
              <w:rPr>
                <w:rFonts w:ascii="Arial" w:hAnsi="Arial" w:cs="Arial"/>
                <w:bCs/>
                <w:i/>
              </w:rPr>
              <w:t xml:space="preserve"> nhân dịp kỷ niệm 25 năm ngày thành lập VIAC</w:t>
            </w:r>
            <w:r w:rsidRPr="0093625D">
              <w:rPr>
                <w:rFonts w:ascii="Arial" w:hAnsi="Arial" w:cs="Arial"/>
                <w:b/>
                <w:i/>
              </w:rPr>
              <w:t>.</w:t>
            </w:r>
          </w:p>
        </w:tc>
      </w:tr>
      <w:tr w:rsidR="005F0A14" w:rsidRPr="004B4A95" w14:paraId="1BCB8F0B" w14:textId="77777777" w:rsidTr="0052493B">
        <w:trPr>
          <w:trHeight w:val="406"/>
        </w:trPr>
        <w:tc>
          <w:tcPr>
            <w:tcW w:w="2113" w:type="dxa"/>
          </w:tcPr>
          <w:p w14:paraId="7B1009B5" w14:textId="47925119" w:rsidR="005F0A14" w:rsidRPr="0093625D" w:rsidRDefault="0093625D" w:rsidP="00FD6A03">
            <w:pPr>
              <w:pStyle w:val="BodyText2"/>
              <w:spacing w:before="120" w:after="120"/>
              <w:jc w:val="both"/>
              <w:rPr>
                <w:rFonts w:ascii="Arial" w:hAnsi="Arial" w:cs="Arial"/>
                <w:bCs/>
                <w:iCs/>
                <w:sz w:val="22"/>
                <w:szCs w:val="22"/>
              </w:rPr>
            </w:pPr>
            <w:r>
              <w:rPr>
                <w:rFonts w:ascii="Arial" w:hAnsi="Arial" w:cs="Arial"/>
                <w:bCs/>
                <w:iCs/>
                <w:sz w:val="22"/>
                <w:szCs w:val="22"/>
              </w:rPr>
              <w:lastRenderedPageBreak/>
              <w:t>C</w:t>
            </w:r>
            <w:r w:rsidRPr="0093625D">
              <w:rPr>
                <w:rFonts w:ascii="Arial" w:hAnsi="Arial" w:cs="Arial"/>
                <w:bCs/>
                <w:iCs/>
                <w:sz w:val="22"/>
                <w:szCs w:val="22"/>
              </w:rPr>
              <w:t>ông tác giảng dạy chuyên môn nghề nghiệp</w:t>
            </w:r>
          </w:p>
        </w:tc>
        <w:tc>
          <w:tcPr>
            <w:tcW w:w="8297" w:type="dxa"/>
          </w:tcPr>
          <w:p w14:paraId="3264CF95" w14:textId="378645AF" w:rsidR="0093625D" w:rsidRPr="0093625D" w:rsidRDefault="0093625D" w:rsidP="00FD6A03">
            <w:pPr>
              <w:pStyle w:val="ListParagraph"/>
              <w:numPr>
                <w:ilvl w:val="0"/>
                <w:numId w:val="5"/>
              </w:numPr>
              <w:spacing w:before="120" w:after="120"/>
              <w:ind w:left="496" w:hanging="496"/>
              <w:contextualSpacing w:val="0"/>
              <w:jc w:val="both"/>
              <w:rPr>
                <w:rFonts w:ascii="Arial" w:hAnsi="Arial" w:cs="Arial"/>
              </w:rPr>
            </w:pPr>
            <w:r w:rsidRPr="00A92B7A">
              <w:rPr>
                <w:rFonts w:ascii="Arial" w:hAnsi="Arial" w:cs="Arial"/>
                <w:i/>
                <w:iCs/>
              </w:rPr>
              <w:t>Giảng viên</w:t>
            </w:r>
            <w:r w:rsidRPr="0093625D">
              <w:rPr>
                <w:rFonts w:ascii="Arial" w:hAnsi="Arial" w:cs="Arial"/>
              </w:rPr>
              <w:t>, Lớp đào tạo nâng cao nghiệp vụ hành nghề luật sư do Bộ Tư pháp tổ chức</w:t>
            </w:r>
            <w:r>
              <w:rPr>
                <w:rFonts w:ascii="Arial" w:hAnsi="Arial" w:cs="Arial"/>
              </w:rPr>
              <w:t xml:space="preserve">; </w:t>
            </w:r>
          </w:p>
          <w:p w14:paraId="31516CE6" w14:textId="5D07B9AC" w:rsidR="005F0A14" w:rsidRPr="0093625D" w:rsidRDefault="0093625D" w:rsidP="00FD6A03">
            <w:pPr>
              <w:pStyle w:val="ListParagraph"/>
              <w:numPr>
                <w:ilvl w:val="0"/>
                <w:numId w:val="5"/>
              </w:numPr>
              <w:spacing w:before="120" w:after="120"/>
              <w:ind w:left="496" w:hanging="496"/>
              <w:contextualSpacing w:val="0"/>
              <w:jc w:val="both"/>
              <w:rPr>
                <w:rFonts w:ascii="Arial" w:hAnsi="Arial" w:cs="Arial"/>
              </w:rPr>
            </w:pPr>
            <w:r w:rsidRPr="00A92B7A">
              <w:rPr>
                <w:rFonts w:ascii="Arial" w:hAnsi="Arial" w:cs="Arial"/>
                <w:i/>
                <w:iCs/>
              </w:rPr>
              <w:t>Giảng viên</w:t>
            </w:r>
            <w:r w:rsidRPr="0093625D">
              <w:rPr>
                <w:rFonts w:ascii="Arial" w:hAnsi="Arial" w:cs="Arial"/>
              </w:rPr>
              <w:t xml:space="preserve">, Các </w:t>
            </w:r>
            <w:r>
              <w:rPr>
                <w:rFonts w:ascii="Arial" w:hAnsi="Arial" w:cs="Arial"/>
              </w:rPr>
              <w:t>L</w:t>
            </w:r>
            <w:r w:rsidRPr="0093625D">
              <w:rPr>
                <w:rFonts w:ascii="Arial" w:hAnsi="Arial" w:cs="Arial"/>
              </w:rPr>
              <w:t xml:space="preserve">ớp đào tạo nguồn luật sư, Học viện Tư pháp, Hà </w:t>
            </w:r>
            <w:r>
              <w:rPr>
                <w:rFonts w:ascii="Arial" w:hAnsi="Arial" w:cs="Arial"/>
              </w:rPr>
              <w:t>N</w:t>
            </w:r>
            <w:r w:rsidRPr="0093625D">
              <w:rPr>
                <w:rFonts w:ascii="Arial" w:hAnsi="Arial" w:cs="Arial"/>
              </w:rPr>
              <w:t>ội</w:t>
            </w:r>
          </w:p>
        </w:tc>
      </w:tr>
      <w:tr w:rsidR="005F0A14" w:rsidRPr="004B4A95" w14:paraId="766BCB1B" w14:textId="77777777" w:rsidTr="0052493B">
        <w:trPr>
          <w:trHeight w:val="406"/>
        </w:trPr>
        <w:tc>
          <w:tcPr>
            <w:tcW w:w="2113" w:type="dxa"/>
          </w:tcPr>
          <w:p w14:paraId="6B3B6A84" w14:textId="0E0895EE" w:rsidR="005F0A14" w:rsidRPr="0093625D" w:rsidRDefault="0093625D" w:rsidP="00FD6A03">
            <w:pPr>
              <w:pStyle w:val="BodyText2"/>
              <w:spacing w:before="120" w:after="120"/>
              <w:jc w:val="both"/>
              <w:rPr>
                <w:rFonts w:ascii="Arial" w:hAnsi="Arial" w:cs="Arial"/>
                <w:bCs/>
                <w:iCs/>
                <w:sz w:val="22"/>
                <w:szCs w:val="22"/>
              </w:rPr>
            </w:pPr>
            <w:r>
              <w:rPr>
                <w:rFonts w:ascii="Arial" w:hAnsi="Arial" w:cs="Arial"/>
                <w:bCs/>
                <w:iCs/>
                <w:sz w:val="22"/>
                <w:szCs w:val="22"/>
              </w:rPr>
              <w:t>C</w:t>
            </w:r>
            <w:r w:rsidRPr="0093625D">
              <w:rPr>
                <w:rFonts w:ascii="Arial" w:hAnsi="Arial" w:cs="Arial"/>
                <w:bCs/>
                <w:iCs/>
                <w:sz w:val="22"/>
                <w:szCs w:val="22"/>
              </w:rPr>
              <w:t>ác lĩnh vực khác</w:t>
            </w:r>
          </w:p>
        </w:tc>
        <w:tc>
          <w:tcPr>
            <w:tcW w:w="8297" w:type="dxa"/>
          </w:tcPr>
          <w:p w14:paraId="51EC0327" w14:textId="6CE48056" w:rsidR="0093625D" w:rsidRPr="0093625D" w:rsidRDefault="0093625D" w:rsidP="00FD6A03">
            <w:pPr>
              <w:pStyle w:val="ListParagraph"/>
              <w:numPr>
                <w:ilvl w:val="0"/>
                <w:numId w:val="5"/>
              </w:numPr>
              <w:spacing w:before="120" w:after="120"/>
              <w:ind w:left="496" w:hanging="496"/>
              <w:contextualSpacing w:val="0"/>
              <w:jc w:val="both"/>
              <w:rPr>
                <w:rFonts w:ascii="Arial" w:hAnsi="Arial" w:cs="Arial"/>
              </w:rPr>
            </w:pPr>
            <w:r w:rsidRPr="0093625D">
              <w:rPr>
                <w:rFonts w:ascii="Arial" w:hAnsi="Arial" w:cs="Arial"/>
              </w:rPr>
              <w:t>Chuyên</w:t>
            </w:r>
            <w:r w:rsidRPr="0093625D">
              <w:rPr>
                <w:rFonts w:ascii="Arial" w:hAnsi="Arial" w:cs="Arial"/>
                <w:i/>
              </w:rPr>
              <w:t xml:space="preserve"> viên, Phó Viện trưởng</w:t>
            </w:r>
            <w:r w:rsidRPr="0093625D">
              <w:rPr>
                <w:rFonts w:ascii="Arial" w:hAnsi="Arial" w:cs="Arial"/>
              </w:rPr>
              <w:t xml:space="preserve">, </w:t>
            </w:r>
            <w:r w:rsidRPr="00A92B7A">
              <w:rPr>
                <w:rFonts w:ascii="Arial" w:hAnsi="Arial" w:cs="Arial"/>
                <w:u w:val="single"/>
              </w:rPr>
              <w:t>Viện nghiên cứu khoa học pháp lý</w:t>
            </w:r>
            <w:r w:rsidRPr="0093625D">
              <w:rPr>
                <w:rFonts w:ascii="Arial" w:hAnsi="Arial" w:cs="Arial"/>
              </w:rPr>
              <w:t xml:space="preserve">, Bộ Tư pháp, Hà </w:t>
            </w:r>
            <w:r w:rsidR="006F22F5">
              <w:rPr>
                <w:rFonts w:ascii="Arial" w:hAnsi="Arial" w:cs="Arial"/>
              </w:rPr>
              <w:t>N</w:t>
            </w:r>
            <w:r w:rsidRPr="0093625D">
              <w:rPr>
                <w:rFonts w:ascii="Arial" w:hAnsi="Arial" w:cs="Arial"/>
              </w:rPr>
              <w:t>ội, Việt Nam. Viện có nhiệm vụ chính là nghiên cứu khoa học, đồng thời cùng tham gia soạn thảo các văn bản pháp luật quan trọng của Nhà nước trong các lĩnh vực hành chính, lao động, dân sự, hôn nhân-gia đình, hình sự, kinh tế. Ngoài ra, Viện còn có nhiệm vụ tham gia công tác đào tạo cán bộ trẻ cho ngành tư pháp.</w:t>
            </w:r>
          </w:p>
          <w:p w14:paraId="6641D405" w14:textId="1B8CB2AC" w:rsidR="0093625D" w:rsidRPr="0093625D" w:rsidRDefault="0093625D" w:rsidP="00FD6A03">
            <w:pPr>
              <w:pStyle w:val="ListParagraph"/>
              <w:numPr>
                <w:ilvl w:val="0"/>
                <w:numId w:val="5"/>
              </w:numPr>
              <w:spacing w:before="120" w:after="120"/>
              <w:ind w:left="496" w:hanging="496"/>
              <w:contextualSpacing w:val="0"/>
              <w:jc w:val="both"/>
              <w:rPr>
                <w:rFonts w:ascii="Arial" w:hAnsi="Arial" w:cs="Arial"/>
              </w:rPr>
            </w:pPr>
            <w:r w:rsidRPr="0093625D">
              <w:rPr>
                <w:rFonts w:ascii="Arial" w:hAnsi="Arial" w:cs="Arial"/>
                <w:i/>
              </w:rPr>
              <w:t>Phó Giám đốc điều hành</w:t>
            </w:r>
            <w:r w:rsidRPr="0093625D">
              <w:rPr>
                <w:rFonts w:ascii="Arial" w:hAnsi="Arial" w:cs="Arial"/>
              </w:rPr>
              <w:t xml:space="preserve">, </w:t>
            </w:r>
            <w:r w:rsidRPr="00A92B7A">
              <w:rPr>
                <w:rFonts w:ascii="Arial" w:hAnsi="Arial" w:cs="Arial"/>
                <w:u w:val="single"/>
              </w:rPr>
              <w:t>I &amp; L Associates</w:t>
            </w:r>
            <w:r w:rsidRPr="0093625D">
              <w:rPr>
                <w:rFonts w:ascii="Arial" w:hAnsi="Arial" w:cs="Arial"/>
              </w:rPr>
              <w:t xml:space="preserve">, Hà </w:t>
            </w:r>
            <w:r w:rsidR="006F22F5">
              <w:rPr>
                <w:rFonts w:ascii="Arial" w:hAnsi="Arial" w:cs="Arial"/>
              </w:rPr>
              <w:t>N</w:t>
            </w:r>
            <w:r w:rsidRPr="0093625D">
              <w:rPr>
                <w:rFonts w:ascii="Arial" w:hAnsi="Arial" w:cs="Arial"/>
              </w:rPr>
              <w:t xml:space="preserve">ội, Việt </w:t>
            </w:r>
            <w:r w:rsidR="006F22F5">
              <w:rPr>
                <w:rFonts w:ascii="Arial" w:hAnsi="Arial" w:cs="Arial"/>
              </w:rPr>
              <w:t>N</w:t>
            </w:r>
            <w:r w:rsidRPr="0093625D">
              <w:rPr>
                <w:rFonts w:ascii="Arial" w:hAnsi="Arial" w:cs="Arial"/>
              </w:rPr>
              <w:t xml:space="preserve">am, một Trung tâm nghiên cứu, tư vấn pháp luật và kinh tế trực thuộc Liên hiệp các Hội khoa học kỹ thuật Việt </w:t>
            </w:r>
            <w:r w:rsidR="006F22F5">
              <w:rPr>
                <w:rFonts w:ascii="Arial" w:hAnsi="Arial" w:cs="Arial"/>
              </w:rPr>
              <w:t>N</w:t>
            </w:r>
            <w:r w:rsidRPr="0093625D">
              <w:rPr>
                <w:rFonts w:ascii="Arial" w:hAnsi="Arial" w:cs="Arial"/>
              </w:rPr>
              <w:t>am. Làm việc với cương vị Cố vấn pháp lý cao cấp của Trung tâm.</w:t>
            </w:r>
          </w:p>
          <w:p w14:paraId="066FB064" w14:textId="51DE238F" w:rsidR="0093625D" w:rsidRPr="0093625D" w:rsidRDefault="0093625D" w:rsidP="00FD6A03">
            <w:pPr>
              <w:pStyle w:val="ListParagraph"/>
              <w:numPr>
                <w:ilvl w:val="0"/>
                <w:numId w:val="5"/>
              </w:numPr>
              <w:spacing w:before="120" w:after="120"/>
              <w:ind w:left="496" w:hanging="496"/>
              <w:contextualSpacing w:val="0"/>
              <w:jc w:val="both"/>
              <w:rPr>
                <w:rFonts w:ascii="Arial" w:hAnsi="Arial" w:cs="Arial"/>
              </w:rPr>
            </w:pPr>
            <w:r w:rsidRPr="0093625D">
              <w:rPr>
                <w:rFonts w:ascii="Arial" w:hAnsi="Arial" w:cs="Arial"/>
                <w:i/>
              </w:rPr>
              <w:t>Sáng lập viên, Phó Giám đốc điều hành</w:t>
            </w:r>
            <w:r w:rsidRPr="0093625D">
              <w:rPr>
                <w:rFonts w:ascii="Arial" w:hAnsi="Arial" w:cs="Arial"/>
              </w:rPr>
              <w:t xml:space="preserve">, </w:t>
            </w:r>
            <w:r w:rsidRPr="00A92B7A">
              <w:rPr>
                <w:rFonts w:ascii="Arial" w:hAnsi="Arial" w:cs="Arial"/>
                <w:u w:val="single"/>
              </w:rPr>
              <w:t xml:space="preserve">Công ty luật đầu tiên của Việt </w:t>
            </w:r>
            <w:r w:rsidR="006F22F5" w:rsidRPr="00A92B7A">
              <w:rPr>
                <w:rFonts w:ascii="Arial" w:hAnsi="Arial" w:cs="Arial"/>
                <w:u w:val="single"/>
              </w:rPr>
              <w:t>N</w:t>
            </w:r>
            <w:r w:rsidRPr="00A92B7A">
              <w:rPr>
                <w:rFonts w:ascii="Arial" w:hAnsi="Arial" w:cs="Arial"/>
                <w:u w:val="single"/>
              </w:rPr>
              <w:t>am (Leadco)</w:t>
            </w:r>
            <w:r w:rsidRPr="0093625D">
              <w:rPr>
                <w:rFonts w:ascii="Arial" w:hAnsi="Arial" w:cs="Arial"/>
              </w:rPr>
              <w:t xml:space="preserve">. Chuyên gia tư vấn pháp lý cao cấp của Công ty. Tổ chức và giám sát việc cung cấp dịch vụ pháp lý cho khách hàng. Đào tạo cán bộ pháp lý trẻ. Phát triển các hồ sơ pháp lý mẫu chung cho Công ty. Nghiên cứu và tư vấn về các lĩnh vực khác nhau của pháp luật Việt </w:t>
            </w:r>
            <w:r w:rsidR="006F22F5">
              <w:rPr>
                <w:rFonts w:ascii="Arial" w:hAnsi="Arial" w:cs="Arial"/>
              </w:rPr>
              <w:t>N</w:t>
            </w:r>
            <w:r w:rsidRPr="0093625D">
              <w:rPr>
                <w:rFonts w:ascii="Arial" w:hAnsi="Arial" w:cs="Arial"/>
              </w:rPr>
              <w:t xml:space="preserve">am như các vấn đề pháp lý có liên quan đến hoạt động đầu tư của nước ngoài tại Việt </w:t>
            </w:r>
            <w:r w:rsidR="006F22F5">
              <w:rPr>
                <w:rFonts w:ascii="Arial" w:hAnsi="Arial" w:cs="Arial"/>
              </w:rPr>
              <w:t>N</w:t>
            </w:r>
            <w:r w:rsidRPr="0093625D">
              <w:rPr>
                <w:rFonts w:ascii="Arial" w:hAnsi="Arial" w:cs="Arial"/>
              </w:rPr>
              <w:t xml:space="preserve">am, thuế, bất động sản, lao động, chuyển giao công nghệ, sở hữu trí tuệ, thương mại, tài chính-ngân hàng, bưu chính viễn thông, hướng dẫn đàm phán các giao dịch giữa các đơn vị của Việt </w:t>
            </w:r>
            <w:r w:rsidR="006F22F5">
              <w:rPr>
                <w:rFonts w:ascii="Arial" w:hAnsi="Arial" w:cs="Arial"/>
              </w:rPr>
              <w:t>N</w:t>
            </w:r>
            <w:r w:rsidRPr="0093625D">
              <w:rPr>
                <w:rFonts w:ascii="Arial" w:hAnsi="Arial" w:cs="Arial"/>
              </w:rPr>
              <w:t>am và nước ngoài, dự thảo hợp đồng và hồ sơ pháp lý bằng tiếng Anh và tiếng Việt, điều tra và xác định các đối tác tiềm năng cho các dự án đầu tư sử dụng các nguồn vốn khác nhau....</w:t>
            </w:r>
          </w:p>
          <w:p w14:paraId="05CEA760" w14:textId="1B9A9196" w:rsidR="0093625D" w:rsidRPr="0093625D" w:rsidRDefault="0093625D" w:rsidP="00FD6A03">
            <w:pPr>
              <w:pStyle w:val="ListParagraph"/>
              <w:numPr>
                <w:ilvl w:val="0"/>
                <w:numId w:val="5"/>
              </w:numPr>
              <w:spacing w:before="120" w:after="120"/>
              <w:ind w:left="496" w:hanging="496"/>
              <w:contextualSpacing w:val="0"/>
              <w:jc w:val="both"/>
              <w:rPr>
                <w:rFonts w:ascii="Arial" w:hAnsi="Arial" w:cs="Arial"/>
              </w:rPr>
            </w:pPr>
            <w:r w:rsidRPr="0093625D">
              <w:rPr>
                <w:rFonts w:ascii="Arial" w:hAnsi="Arial" w:cs="Arial"/>
                <w:i/>
              </w:rPr>
              <w:t xml:space="preserve">Cộng tác viên </w:t>
            </w:r>
            <w:r>
              <w:rPr>
                <w:rFonts w:ascii="Arial" w:hAnsi="Arial" w:cs="Arial"/>
                <w:i/>
              </w:rPr>
              <w:t>-</w:t>
            </w:r>
            <w:r w:rsidRPr="0093625D">
              <w:rPr>
                <w:rFonts w:ascii="Arial" w:hAnsi="Arial" w:cs="Arial"/>
                <w:i/>
              </w:rPr>
              <w:t xml:space="preserve"> Chuyên gia pháp lý, </w:t>
            </w:r>
            <w:r w:rsidRPr="00A92B7A">
              <w:rPr>
                <w:rFonts w:ascii="Arial" w:hAnsi="Arial" w:cs="Arial"/>
                <w:u w:val="single"/>
              </w:rPr>
              <w:t>Ban Pháp chế, Phòng Thương mại và Công nghiệp Việt Nam</w:t>
            </w:r>
            <w:r w:rsidR="00A92B7A" w:rsidRPr="00A92B7A">
              <w:rPr>
                <w:rFonts w:ascii="Arial" w:hAnsi="Arial" w:cs="Arial"/>
              </w:rPr>
              <w:t>.</w:t>
            </w:r>
          </w:p>
          <w:p w14:paraId="63F7C672" w14:textId="2AC5C546" w:rsidR="0093625D" w:rsidRPr="0093625D" w:rsidRDefault="0093625D" w:rsidP="00FD6A03">
            <w:pPr>
              <w:pStyle w:val="ListParagraph"/>
              <w:numPr>
                <w:ilvl w:val="0"/>
                <w:numId w:val="5"/>
              </w:numPr>
              <w:spacing w:before="120" w:after="120"/>
              <w:ind w:left="496" w:hanging="496"/>
              <w:contextualSpacing w:val="0"/>
              <w:jc w:val="both"/>
              <w:rPr>
                <w:rFonts w:ascii="Arial" w:hAnsi="Arial" w:cs="Arial"/>
              </w:rPr>
            </w:pPr>
            <w:r w:rsidRPr="0093625D">
              <w:rPr>
                <w:rFonts w:ascii="Arial" w:hAnsi="Arial" w:cs="Arial"/>
                <w:i/>
              </w:rPr>
              <w:t>Luật sư,</w:t>
            </w:r>
            <w:r w:rsidRPr="0093625D">
              <w:rPr>
                <w:rFonts w:ascii="Arial" w:hAnsi="Arial" w:cs="Arial"/>
              </w:rPr>
              <w:t xml:space="preserve"> </w:t>
            </w:r>
            <w:r w:rsidRPr="00A92B7A">
              <w:rPr>
                <w:rFonts w:ascii="Arial" w:hAnsi="Arial" w:cs="Arial"/>
                <w:u w:val="single"/>
              </w:rPr>
              <w:t>Văn phòng Luật sư Thùy Anh &amp; Cộng sự</w:t>
            </w:r>
            <w:r w:rsidRPr="0093625D">
              <w:rPr>
                <w:rFonts w:ascii="Arial" w:hAnsi="Arial" w:cs="Arial"/>
              </w:rPr>
              <w:t xml:space="preserve">, Hà </w:t>
            </w:r>
            <w:r>
              <w:rPr>
                <w:rFonts w:ascii="Arial" w:hAnsi="Arial" w:cs="Arial"/>
              </w:rPr>
              <w:t>N</w:t>
            </w:r>
            <w:r w:rsidRPr="0093625D">
              <w:rPr>
                <w:rFonts w:ascii="Arial" w:hAnsi="Arial" w:cs="Arial"/>
              </w:rPr>
              <w:t xml:space="preserve">ội, Việt </w:t>
            </w:r>
            <w:r>
              <w:rPr>
                <w:rFonts w:ascii="Arial" w:hAnsi="Arial" w:cs="Arial"/>
              </w:rPr>
              <w:t>N</w:t>
            </w:r>
            <w:r w:rsidRPr="0093625D">
              <w:rPr>
                <w:rFonts w:ascii="Arial" w:hAnsi="Arial" w:cs="Arial"/>
              </w:rPr>
              <w:t>am</w:t>
            </w:r>
          </w:p>
          <w:p w14:paraId="61723BC4" w14:textId="3BB891BA" w:rsidR="005F0A14" w:rsidRPr="0093625D" w:rsidRDefault="0093625D" w:rsidP="00FD6A03">
            <w:pPr>
              <w:pStyle w:val="ListParagraph"/>
              <w:numPr>
                <w:ilvl w:val="0"/>
                <w:numId w:val="5"/>
              </w:numPr>
              <w:spacing w:before="120" w:after="120"/>
              <w:ind w:left="496" w:hanging="496"/>
              <w:contextualSpacing w:val="0"/>
              <w:jc w:val="both"/>
              <w:rPr>
                <w:rFonts w:ascii="Arial" w:hAnsi="Arial" w:cs="Arial"/>
              </w:rPr>
            </w:pPr>
            <w:r w:rsidRPr="0093625D">
              <w:rPr>
                <w:rFonts w:ascii="Arial" w:hAnsi="Arial" w:cs="Arial"/>
                <w:i/>
              </w:rPr>
              <w:t xml:space="preserve">Luật sư, </w:t>
            </w:r>
            <w:r w:rsidRPr="00A92B7A">
              <w:rPr>
                <w:rFonts w:ascii="Arial" w:hAnsi="Arial" w:cs="Arial"/>
                <w:u w:val="single"/>
              </w:rPr>
              <w:t>Văn phòng Luật sư NHQuang &amp; Cộng sự</w:t>
            </w:r>
            <w:r w:rsidRPr="0093625D">
              <w:rPr>
                <w:rFonts w:ascii="Arial" w:hAnsi="Arial" w:cs="Arial"/>
              </w:rPr>
              <w:t xml:space="preserve">, Hà </w:t>
            </w:r>
            <w:r>
              <w:rPr>
                <w:rFonts w:ascii="Arial" w:hAnsi="Arial" w:cs="Arial"/>
              </w:rPr>
              <w:t>N</w:t>
            </w:r>
            <w:r w:rsidRPr="0093625D">
              <w:rPr>
                <w:rFonts w:ascii="Arial" w:hAnsi="Arial" w:cs="Arial"/>
              </w:rPr>
              <w:t xml:space="preserve">ội, Việt </w:t>
            </w:r>
            <w:r>
              <w:rPr>
                <w:rFonts w:ascii="Arial" w:hAnsi="Arial" w:cs="Arial"/>
              </w:rPr>
              <w:t>N</w:t>
            </w:r>
            <w:r w:rsidRPr="0093625D">
              <w:rPr>
                <w:rFonts w:ascii="Arial" w:hAnsi="Arial" w:cs="Arial"/>
              </w:rPr>
              <w:t>am</w:t>
            </w:r>
          </w:p>
        </w:tc>
      </w:tr>
    </w:tbl>
    <w:p w14:paraId="6E693BEC" w14:textId="77777777" w:rsidR="00FE4D4C" w:rsidRPr="004B4A95" w:rsidRDefault="00FE4D4C" w:rsidP="00F13EB5">
      <w:pPr>
        <w:rPr>
          <w:rFonts w:ascii="Arial" w:hAnsi="Arial" w:cs="Arial"/>
        </w:rPr>
      </w:pPr>
    </w:p>
    <w:sectPr w:rsidR="00FE4D4C" w:rsidRPr="004B4A95" w:rsidSect="000E3C2C">
      <w:headerReference w:type="default" r:id="rId14"/>
      <w:footerReference w:type="default" r:id="rId15"/>
      <w:pgSz w:w="12240" w:h="15840"/>
      <w:pgMar w:top="1418" w:right="851" w:bottom="851" w:left="851" w:header="284" w:footer="28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DA896" w14:textId="77777777" w:rsidR="00DE3D0F" w:rsidRDefault="00DE3D0F" w:rsidP="006F7084">
      <w:pPr>
        <w:spacing w:after="0" w:line="240" w:lineRule="auto"/>
      </w:pPr>
      <w:r>
        <w:separator/>
      </w:r>
    </w:p>
  </w:endnote>
  <w:endnote w:type="continuationSeparator" w:id="0">
    <w:p w14:paraId="4B5CACBB" w14:textId="77777777" w:rsidR="00DE3D0F" w:rsidRDefault="00DE3D0F" w:rsidP="006F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116024"/>
      <w:docPartObj>
        <w:docPartGallery w:val="Page Numbers (Bottom of Page)"/>
        <w:docPartUnique/>
      </w:docPartObj>
    </w:sdtPr>
    <w:sdtEndPr>
      <w:rPr>
        <w:rFonts w:ascii="Arial" w:hAnsi="Arial" w:cs="Arial"/>
        <w:noProof/>
      </w:rPr>
    </w:sdtEndPr>
    <w:sdtContent>
      <w:p w14:paraId="476759AC" w14:textId="77777777" w:rsidR="006119E6" w:rsidRPr="00A92B7A" w:rsidRDefault="006119E6">
        <w:pPr>
          <w:pStyle w:val="Footer"/>
          <w:jc w:val="center"/>
          <w:rPr>
            <w:rFonts w:ascii="Arial" w:hAnsi="Arial" w:cs="Arial"/>
          </w:rPr>
        </w:pPr>
        <w:r w:rsidRPr="00A92B7A">
          <w:rPr>
            <w:rFonts w:ascii="Arial" w:hAnsi="Arial" w:cs="Arial"/>
          </w:rPr>
          <w:fldChar w:fldCharType="begin"/>
        </w:r>
        <w:r w:rsidRPr="00A92B7A">
          <w:rPr>
            <w:rFonts w:ascii="Arial" w:hAnsi="Arial" w:cs="Arial"/>
          </w:rPr>
          <w:instrText xml:space="preserve"> PAGE   \* MERGEFORMAT </w:instrText>
        </w:r>
        <w:r w:rsidRPr="00A92B7A">
          <w:rPr>
            <w:rFonts w:ascii="Arial" w:hAnsi="Arial" w:cs="Arial"/>
          </w:rPr>
          <w:fldChar w:fldCharType="separate"/>
        </w:r>
        <w:r w:rsidR="00527F24" w:rsidRPr="00A92B7A">
          <w:rPr>
            <w:rFonts w:ascii="Arial" w:hAnsi="Arial" w:cs="Arial"/>
            <w:noProof/>
          </w:rPr>
          <w:t>1</w:t>
        </w:r>
        <w:r w:rsidRPr="00A92B7A">
          <w:rPr>
            <w:rFonts w:ascii="Arial" w:hAnsi="Arial" w:cs="Arial"/>
            <w:noProof/>
          </w:rPr>
          <w:fldChar w:fldCharType="end"/>
        </w:r>
      </w:p>
    </w:sdtContent>
  </w:sdt>
  <w:p w14:paraId="62E7E8E2" w14:textId="77777777" w:rsidR="006119E6" w:rsidRDefault="009C0FC6">
    <w:pPr>
      <w:pStyle w:val="Footer"/>
    </w:pPr>
    <w:r w:rsidRPr="006119E6">
      <w:rPr>
        <w:noProof/>
      </w:rPr>
      <mc:AlternateContent>
        <mc:Choice Requires="wps">
          <w:drawing>
            <wp:anchor distT="0" distB="0" distL="114300" distR="114300" simplePos="0" relativeHeight="251692544" behindDoc="0" locked="0" layoutInCell="1" allowOverlap="1" wp14:anchorId="372F8B22" wp14:editId="35F96ECB">
              <wp:simplePos x="0" y="0"/>
              <wp:positionH relativeFrom="column">
                <wp:posOffset>5245100</wp:posOffset>
              </wp:positionH>
              <wp:positionV relativeFrom="paragraph">
                <wp:posOffset>199390</wp:posOffset>
              </wp:positionV>
              <wp:extent cx="1430655" cy="130175"/>
              <wp:effectExtent l="0" t="0" r="0" b="3175"/>
              <wp:wrapNone/>
              <wp:docPr id="34" name="Rectangle 34"/>
              <wp:cNvGraphicFramePr/>
              <a:graphic xmlns:a="http://schemas.openxmlformats.org/drawingml/2006/main">
                <a:graphicData uri="http://schemas.microsoft.com/office/word/2010/wordprocessingShape">
                  <wps:wsp>
                    <wps:cNvSpPr/>
                    <wps:spPr>
                      <a:xfrm>
                        <a:off x="0" y="0"/>
                        <a:ext cx="1430655" cy="130175"/>
                      </a:xfrm>
                      <a:prstGeom prst="rect">
                        <a:avLst/>
                      </a:prstGeom>
                      <a:solidFill>
                        <a:srgbClr val="DDE5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6A310" id="Rectangle 34" o:spid="_x0000_s1026" style="position:absolute;margin-left:413pt;margin-top:15.7pt;width:112.65pt;height:1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" fillcolor="#dde5f2" stroked="f" strokeweight="2pt"/>
          </w:pict>
        </mc:Fallback>
      </mc:AlternateContent>
    </w:r>
    <w:r w:rsidRPr="006119E6">
      <w:rPr>
        <w:noProof/>
      </w:rPr>
      <mc:AlternateContent>
        <mc:Choice Requires="wps">
          <w:drawing>
            <wp:anchor distT="0" distB="0" distL="114300" distR="114300" simplePos="0" relativeHeight="251673088" behindDoc="0" locked="0" layoutInCell="1" allowOverlap="1" wp14:anchorId="3D1C3A9D" wp14:editId="7F015CD7">
              <wp:simplePos x="0" y="0"/>
              <wp:positionH relativeFrom="column">
                <wp:posOffset>3194050</wp:posOffset>
              </wp:positionH>
              <wp:positionV relativeFrom="paragraph">
                <wp:posOffset>199390</wp:posOffset>
              </wp:positionV>
              <wp:extent cx="2051050" cy="130175"/>
              <wp:effectExtent l="0" t="0" r="6350" b="3175"/>
              <wp:wrapNone/>
              <wp:docPr id="33" name="Rectangle 33"/>
              <wp:cNvGraphicFramePr/>
              <a:graphic xmlns:a="http://schemas.openxmlformats.org/drawingml/2006/main">
                <a:graphicData uri="http://schemas.microsoft.com/office/word/2010/wordprocessingShape">
                  <wps:wsp>
                    <wps:cNvSpPr/>
                    <wps:spPr>
                      <a:xfrm>
                        <a:off x="0" y="0"/>
                        <a:ext cx="2051050" cy="130175"/>
                      </a:xfrm>
                      <a:prstGeom prst="rect">
                        <a:avLst/>
                      </a:prstGeom>
                      <a:solidFill>
                        <a:srgbClr val="366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C24AA" id="Rectangle 33" o:spid="_x0000_s1026" style="position:absolute;margin-left:251.5pt;margin-top:15.7pt;width:161.5pt;height:1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" fillcolor="#366092" stroked="f" strokeweight="2pt"/>
          </w:pict>
        </mc:Fallback>
      </mc:AlternateContent>
    </w:r>
    <w:r w:rsidRPr="006119E6">
      <w:rPr>
        <w:noProof/>
      </w:rPr>
      <mc:AlternateContent>
        <mc:Choice Requires="wps">
          <w:drawing>
            <wp:anchor distT="0" distB="0" distL="114300" distR="114300" simplePos="0" relativeHeight="251653632" behindDoc="0" locked="0" layoutInCell="1" allowOverlap="1" wp14:anchorId="7253B311" wp14:editId="100982E6">
              <wp:simplePos x="0" y="0"/>
              <wp:positionH relativeFrom="column">
                <wp:posOffset>-5080</wp:posOffset>
              </wp:positionH>
              <wp:positionV relativeFrom="paragraph">
                <wp:posOffset>197295</wp:posOffset>
              </wp:positionV>
              <wp:extent cx="3201035" cy="130175"/>
              <wp:effectExtent l="0" t="0" r="0" b="3175"/>
              <wp:wrapNone/>
              <wp:docPr id="32" name="Rectangle 32"/>
              <wp:cNvGraphicFramePr/>
              <a:graphic xmlns:a="http://schemas.openxmlformats.org/drawingml/2006/main">
                <a:graphicData uri="http://schemas.microsoft.com/office/word/2010/wordprocessingShape">
                  <wps:wsp>
                    <wps:cNvSpPr/>
                    <wps:spPr>
                      <a:xfrm>
                        <a:off x="0" y="0"/>
                        <a:ext cx="3201035" cy="130175"/>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52818" id="Rectangle 32" o:spid="_x0000_s1026" style="position:absolute;margin-left:-.4pt;margin-top:15.55pt;width:252.05pt;height:1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" fillcolor="#17375e"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CB519" w14:textId="77777777" w:rsidR="00DE3D0F" w:rsidRDefault="00DE3D0F" w:rsidP="006F7084">
      <w:pPr>
        <w:spacing w:after="0" w:line="240" w:lineRule="auto"/>
      </w:pPr>
      <w:r>
        <w:separator/>
      </w:r>
    </w:p>
  </w:footnote>
  <w:footnote w:type="continuationSeparator" w:id="0">
    <w:p w14:paraId="479692F2" w14:textId="77777777" w:rsidR="00DE3D0F" w:rsidRDefault="00DE3D0F" w:rsidP="006F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C857" w14:textId="77777777" w:rsidR="006F7084" w:rsidRDefault="006F7084">
    <w:pPr>
      <w:pStyle w:val="Header"/>
    </w:pPr>
    <w:r>
      <w:rPr>
        <w:noProof/>
      </w:rPr>
      <w:t xml:space="preserve">   </w:t>
    </w:r>
    <w:r w:rsidR="003E6550">
      <w:rPr>
        <w:noProof/>
      </w:rPr>
      <w:t xml:space="preserve">  </w:t>
    </w:r>
    <w:r>
      <w:rPr>
        <w:noProof/>
      </w:rPr>
      <w:t xml:space="preserve">  </w:t>
    </w:r>
    <w:r w:rsidR="00116B24">
      <w:rPr>
        <w:noProof/>
      </w:rPr>
      <w:drawing>
        <wp:inline distT="0" distB="0" distL="0" distR="0" wp14:anchorId="704ADCA2" wp14:editId="02FF3515">
          <wp:extent cx="2612571" cy="5407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png"/>
                  <pic:cNvPicPr/>
                </pic:nvPicPr>
                <pic:blipFill>
                  <a:blip r:embed="rId1">
                    <a:extLst>
                      <a:ext uri="{28A0092B-C50C-407E-A947-70E740481C1C}">
                        <a14:useLocalDpi xmlns:a14="http://schemas.microsoft.com/office/drawing/2010/main" val="0"/>
                      </a:ext>
                    </a:extLst>
                  </a:blip>
                  <a:stretch>
                    <a:fillRect/>
                  </a:stretch>
                </pic:blipFill>
                <pic:spPr>
                  <a:xfrm>
                    <a:off x="0" y="0"/>
                    <a:ext cx="2667021" cy="551973"/>
                  </a:xfrm>
                  <a:prstGeom prst="rect">
                    <a:avLst/>
                  </a:prstGeom>
                </pic:spPr>
              </pic:pic>
            </a:graphicData>
          </a:graphic>
        </wp:inline>
      </w:drawing>
    </w:r>
    <w:r w:rsidR="00116B24">
      <w:rPr>
        <w:noProof/>
      </w:rPr>
      <w:t xml:space="preserve">                    </w:t>
    </w:r>
    <w:r>
      <w:rPr>
        <w:noProof/>
      </w:rPr>
      <w:drawing>
        <wp:inline distT="0" distB="0" distL="0" distR="0" wp14:anchorId="13A40E6B" wp14:editId="17C9E3A9">
          <wp:extent cx="3052962" cy="534389"/>
          <wp:effectExtent l="0" t="0" r="0" b="0"/>
          <wp:docPr id="14" name="Picture 14" descr="E:\VIAC\THÁNG 10\WEB VIAC\C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AC\THÁNG 10\WEB VIAC\CV\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2745" t="2585" r="3767" b="90789"/>
                  <a:stretch/>
                </pic:blipFill>
                <pic:spPr bwMode="auto">
                  <a:xfrm>
                    <a:off x="0" y="0"/>
                    <a:ext cx="3083589" cy="539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03BF"/>
    <w:multiLevelType w:val="hybridMultilevel"/>
    <w:tmpl w:val="A0403AE4"/>
    <w:lvl w:ilvl="0" w:tplc="E43EAA1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6F0BB5"/>
    <w:multiLevelType w:val="hybridMultilevel"/>
    <w:tmpl w:val="B32E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B01D4"/>
    <w:multiLevelType w:val="hybridMultilevel"/>
    <w:tmpl w:val="778259C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7AB413EF"/>
    <w:multiLevelType w:val="hybridMultilevel"/>
    <w:tmpl w:val="BBEE3308"/>
    <w:lvl w:ilvl="0" w:tplc="04090005">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 w15:restartNumberingAfterBreak="0">
    <w:nsid w:val="7C971195"/>
    <w:multiLevelType w:val="hybridMultilevel"/>
    <w:tmpl w:val="7D383882"/>
    <w:lvl w:ilvl="0" w:tplc="D806E6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43"/>
    <w:rsid w:val="0000203B"/>
    <w:rsid w:val="00010E4C"/>
    <w:rsid w:val="00023DF8"/>
    <w:rsid w:val="00031541"/>
    <w:rsid w:val="0005355D"/>
    <w:rsid w:val="00091736"/>
    <w:rsid w:val="000E3C2C"/>
    <w:rsid w:val="00116B24"/>
    <w:rsid w:val="001A17C1"/>
    <w:rsid w:val="001A43F9"/>
    <w:rsid w:val="00234211"/>
    <w:rsid w:val="002349EC"/>
    <w:rsid w:val="00245AFB"/>
    <w:rsid w:val="003061DE"/>
    <w:rsid w:val="003166BF"/>
    <w:rsid w:val="00360978"/>
    <w:rsid w:val="003730D6"/>
    <w:rsid w:val="003E6550"/>
    <w:rsid w:val="00442433"/>
    <w:rsid w:val="00454FB2"/>
    <w:rsid w:val="00493B43"/>
    <w:rsid w:val="004B4A95"/>
    <w:rsid w:val="004E25F0"/>
    <w:rsid w:val="005021F2"/>
    <w:rsid w:val="00507008"/>
    <w:rsid w:val="005142B1"/>
    <w:rsid w:val="0052493B"/>
    <w:rsid w:val="00527F24"/>
    <w:rsid w:val="005428B3"/>
    <w:rsid w:val="005501E5"/>
    <w:rsid w:val="005A0289"/>
    <w:rsid w:val="005F0A14"/>
    <w:rsid w:val="006119E6"/>
    <w:rsid w:val="00612826"/>
    <w:rsid w:val="00652D2E"/>
    <w:rsid w:val="006C5645"/>
    <w:rsid w:val="006F22F5"/>
    <w:rsid w:val="006F7084"/>
    <w:rsid w:val="007069C6"/>
    <w:rsid w:val="00751921"/>
    <w:rsid w:val="00792EAD"/>
    <w:rsid w:val="007D1826"/>
    <w:rsid w:val="0081454C"/>
    <w:rsid w:val="00815616"/>
    <w:rsid w:val="00830607"/>
    <w:rsid w:val="00831126"/>
    <w:rsid w:val="008827AF"/>
    <w:rsid w:val="0089641A"/>
    <w:rsid w:val="008D48F8"/>
    <w:rsid w:val="0093625D"/>
    <w:rsid w:val="009514ED"/>
    <w:rsid w:val="00952523"/>
    <w:rsid w:val="009C0FC6"/>
    <w:rsid w:val="009D66AB"/>
    <w:rsid w:val="009E6AD0"/>
    <w:rsid w:val="009E7E5C"/>
    <w:rsid w:val="00A92B7A"/>
    <w:rsid w:val="00AE02B3"/>
    <w:rsid w:val="00AE6074"/>
    <w:rsid w:val="00AE69C0"/>
    <w:rsid w:val="00B74250"/>
    <w:rsid w:val="00B75621"/>
    <w:rsid w:val="00B80641"/>
    <w:rsid w:val="00BC0C71"/>
    <w:rsid w:val="00BD6DA2"/>
    <w:rsid w:val="00BE3772"/>
    <w:rsid w:val="00C0277E"/>
    <w:rsid w:val="00C25DBE"/>
    <w:rsid w:val="00C27F33"/>
    <w:rsid w:val="00C353D1"/>
    <w:rsid w:val="00C451EB"/>
    <w:rsid w:val="00C6236B"/>
    <w:rsid w:val="00C6780A"/>
    <w:rsid w:val="00C74957"/>
    <w:rsid w:val="00CA0146"/>
    <w:rsid w:val="00CC5B84"/>
    <w:rsid w:val="00CD5B29"/>
    <w:rsid w:val="00D31884"/>
    <w:rsid w:val="00D541F3"/>
    <w:rsid w:val="00DA2F1B"/>
    <w:rsid w:val="00DE3D0F"/>
    <w:rsid w:val="00E07D73"/>
    <w:rsid w:val="00E215E3"/>
    <w:rsid w:val="00E33720"/>
    <w:rsid w:val="00E62C6A"/>
    <w:rsid w:val="00E773DB"/>
    <w:rsid w:val="00EF7872"/>
    <w:rsid w:val="00F13EB5"/>
    <w:rsid w:val="00F165EE"/>
    <w:rsid w:val="00F17060"/>
    <w:rsid w:val="00FD6A03"/>
    <w:rsid w:val="00FE47C7"/>
    <w:rsid w:val="00FE4D4C"/>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6C0F6"/>
  <w15:docId w15:val="{AAF71A03-1BD6-4AA7-926E-C30D4022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C7"/>
    <w:pPr>
      <w:ind w:left="720"/>
      <w:contextualSpacing/>
    </w:pPr>
  </w:style>
  <w:style w:type="paragraph" w:styleId="BalloonText">
    <w:name w:val="Balloon Text"/>
    <w:basedOn w:val="Normal"/>
    <w:link w:val="BalloonTextChar"/>
    <w:uiPriority w:val="99"/>
    <w:semiHidden/>
    <w:unhideWhenUsed/>
    <w:rsid w:val="0049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43"/>
    <w:rPr>
      <w:rFonts w:ascii="Tahoma" w:hAnsi="Tahoma" w:cs="Tahoma"/>
      <w:sz w:val="16"/>
      <w:szCs w:val="16"/>
    </w:rPr>
  </w:style>
  <w:style w:type="paragraph" w:styleId="Header">
    <w:name w:val="header"/>
    <w:basedOn w:val="Normal"/>
    <w:link w:val="HeaderChar"/>
    <w:uiPriority w:val="99"/>
    <w:unhideWhenUsed/>
    <w:rsid w:val="006F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84"/>
  </w:style>
  <w:style w:type="paragraph" w:styleId="Footer">
    <w:name w:val="footer"/>
    <w:basedOn w:val="Normal"/>
    <w:link w:val="FooterChar"/>
    <w:uiPriority w:val="99"/>
    <w:unhideWhenUsed/>
    <w:rsid w:val="006F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84"/>
  </w:style>
  <w:style w:type="table" w:styleId="TableGrid">
    <w:name w:val="Table Grid"/>
    <w:basedOn w:val="TableNormal"/>
    <w:uiPriority w:val="59"/>
    <w:rsid w:val="00AE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9641A"/>
    <w:pPr>
      <w:spacing w:after="0" w:line="240" w:lineRule="auto"/>
    </w:pPr>
    <w:rPr>
      <w:rFonts w:ascii=".VnTime" w:eastAsia="Times New Roman" w:hAnsi=".VnTime" w:cs="Times New Roman"/>
      <w:sz w:val="28"/>
      <w:szCs w:val="20"/>
      <w:lang w:val="en-GB"/>
    </w:rPr>
  </w:style>
  <w:style w:type="character" w:customStyle="1" w:styleId="BodyText2Char">
    <w:name w:val="Body Text 2 Char"/>
    <w:basedOn w:val="DefaultParagraphFont"/>
    <w:link w:val="BodyText2"/>
    <w:rsid w:val="0089641A"/>
    <w:rPr>
      <w:rFonts w:ascii=".VnTime" w:eastAsia="Times New Roman" w:hAnsi=".VnTime" w:cs="Times New Roman"/>
      <w:sz w:val="28"/>
      <w:szCs w:val="20"/>
      <w:lang w:val="en-GB"/>
    </w:rPr>
  </w:style>
  <w:style w:type="paragraph" w:customStyle="1" w:styleId="TableParagraph">
    <w:name w:val="Table Paragraph"/>
    <w:basedOn w:val="Normal"/>
    <w:uiPriority w:val="1"/>
    <w:qFormat/>
    <w:rsid w:val="00031541"/>
    <w:pPr>
      <w:widowControl w:val="0"/>
      <w:autoSpaceDE w:val="0"/>
      <w:autoSpaceDN w:val="0"/>
      <w:spacing w:before="119" w:after="0" w:line="240" w:lineRule="auto"/>
      <w:ind w:left="200"/>
    </w:pPr>
    <w:rPr>
      <w:rFonts w:ascii="Times New Roman" w:eastAsia="Times New Roman" w:hAnsi="Times New Roman" w:cs="Times New Roman"/>
      <w:lang w:bidi="en-US"/>
    </w:rPr>
  </w:style>
  <w:style w:type="character" w:styleId="Hyperlink">
    <w:name w:val="Hyperlink"/>
    <w:basedOn w:val="DefaultParagraphFont"/>
    <w:uiPriority w:val="99"/>
    <w:unhideWhenUsed/>
    <w:rsid w:val="00CC5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7071-E54A-4902-9326-54D25876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6430U</dc:creator>
  <cp:lastModifiedBy>Windows User</cp:lastModifiedBy>
  <cp:revision>3</cp:revision>
  <dcterms:created xsi:type="dcterms:W3CDTF">2020-02-04T01:50:00Z</dcterms:created>
  <dcterms:modified xsi:type="dcterms:W3CDTF">2020-02-04T02:32:00Z</dcterms:modified>
</cp:coreProperties>
</file>