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240C8" w14:textId="77777777" w:rsidR="009E677A" w:rsidRPr="004B5DC6" w:rsidRDefault="0083381C" w:rsidP="009E677A">
      <w:pPr>
        <w:pStyle w:val="Title"/>
        <w:spacing w:line="264" w:lineRule="auto"/>
        <w:outlineLvl w:val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LÝ LỊCH KHOA HỌC</w:t>
      </w:r>
    </w:p>
    <w:p w14:paraId="5B6BF8F2" w14:textId="77777777" w:rsidR="009E677A" w:rsidRPr="004B5DC6" w:rsidRDefault="009E677A" w:rsidP="009E677A">
      <w:pPr>
        <w:pStyle w:val="Subtitle"/>
        <w:spacing w:line="264" w:lineRule="auto"/>
        <w:rPr>
          <w:rFonts w:ascii="Times New Roman" w:hAnsi="Times New Roman"/>
          <w:sz w:val="24"/>
          <w:szCs w:val="24"/>
          <w:lang w:val="fr-FR"/>
        </w:rPr>
      </w:pPr>
    </w:p>
    <w:p w14:paraId="583A2FE8" w14:textId="77777777" w:rsidR="009E677A" w:rsidRPr="004B5DC6" w:rsidRDefault="009E677A" w:rsidP="009E677A">
      <w:pPr>
        <w:widowControl w:val="0"/>
        <w:shd w:val="clear" w:color="auto" w:fill="C0C0C0"/>
        <w:tabs>
          <w:tab w:val="left" w:pos="2835"/>
        </w:tabs>
        <w:spacing w:line="264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5806"/>
      </w:tblGrid>
      <w:tr w:rsidR="00723912" w14:paraId="7806753C" w14:textId="77777777" w:rsidTr="008112ED">
        <w:tc>
          <w:tcPr>
            <w:tcW w:w="3250" w:type="dxa"/>
          </w:tcPr>
          <w:p w14:paraId="4B4CC8DF" w14:textId="77777777" w:rsidR="00723912" w:rsidRDefault="00723912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A00B0E0" wp14:editId="678E56B7">
                  <wp:extent cx="1798246" cy="1798246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ile_Fa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295" cy="18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5BC2FAF0" w14:textId="77777777" w:rsidR="00723912" w:rsidRDefault="00723912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  <w:rPr>
                <w:b/>
              </w:rPr>
            </w:pPr>
          </w:p>
          <w:p w14:paraId="6221A08D" w14:textId="77777777" w:rsidR="00723912" w:rsidRDefault="00723912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</w:pPr>
            <w:r w:rsidRPr="004B5DC6">
              <w:rPr>
                <w:b/>
              </w:rPr>
              <w:t>1. Họ</w:t>
            </w:r>
            <w:r>
              <w:rPr>
                <w:b/>
              </w:rPr>
              <w:t xml:space="preserve"> và tên</w:t>
            </w:r>
            <w:r w:rsidRPr="004B5DC6">
              <w:rPr>
                <w:b/>
              </w:rPr>
              <w:t>:</w:t>
            </w:r>
            <w:r w:rsidRPr="004B5DC6">
              <w:t xml:space="preserve">  Võ Trí</w:t>
            </w:r>
            <w:r>
              <w:t xml:space="preserve"> </w:t>
            </w:r>
            <w:r w:rsidRPr="004B5DC6">
              <w:t>Hảo</w:t>
            </w:r>
            <w:r>
              <w:t xml:space="preserve"> </w:t>
            </w:r>
            <w:r>
              <w:tab/>
            </w:r>
            <w:r>
              <w:rPr>
                <w:b/>
              </w:rPr>
              <w:t>Sinh ngày</w:t>
            </w:r>
            <w:r w:rsidRPr="004B5DC6">
              <w:rPr>
                <w:b/>
              </w:rPr>
              <w:t xml:space="preserve">: </w:t>
            </w:r>
            <w:r w:rsidRPr="004B5DC6">
              <w:t xml:space="preserve"> 05.01.1977</w:t>
            </w:r>
          </w:p>
          <w:p w14:paraId="3F19397C" w14:textId="15C2498F" w:rsidR="00723912" w:rsidRPr="000C5C44" w:rsidRDefault="00723912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  <w:rPr>
                <w:lang w:val="vi-VN"/>
              </w:rPr>
            </w:pPr>
            <w:r w:rsidRPr="00270C20">
              <w:rPr>
                <w:b/>
              </w:rPr>
              <w:t>2. Học hàm, học vị:</w:t>
            </w:r>
            <w:r>
              <w:t xml:space="preserve"> PGS</w:t>
            </w:r>
            <w:r w:rsidR="000C5C44">
              <w:rPr>
                <w:lang w:val="vi-VN"/>
              </w:rPr>
              <w:t xml:space="preserve"> (2015)</w:t>
            </w:r>
            <w:r>
              <w:t>. TS luật học</w:t>
            </w:r>
            <w:r w:rsidR="000C5C44">
              <w:rPr>
                <w:lang w:val="vi-VN"/>
              </w:rPr>
              <w:t xml:space="preserve"> (2011)</w:t>
            </w:r>
          </w:p>
          <w:p w14:paraId="1CCFAA47" w14:textId="26E3524F" w:rsidR="007312B7" w:rsidRDefault="00723912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  <w:rPr>
                <w:b/>
                <w:bCs/>
                <w:lang w:val="vi-VN"/>
              </w:rPr>
            </w:pPr>
            <w:r w:rsidRPr="004B5DC6">
              <w:rPr>
                <w:b/>
              </w:rPr>
              <w:t xml:space="preserve">3. </w:t>
            </w:r>
            <w:r>
              <w:rPr>
                <w:b/>
                <w:bCs/>
              </w:rPr>
              <w:t>E</w:t>
            </w:r>
            <w:r w:rsidRPr="004B5DC6">
              <w:rPr>
                <w:b/>
                <w:bCs/>
              </w:rPr>
              <w:t xml:space="preserve">: </w:t>
            </w:r>
            <w:r w:rsidR="007734A3" w:rsidRPr="007312B7">
              <w:fldChar w:fldCharType="begin"/>
            </w:r>
            <w:r w:rsidR="007734A3" w:rsidRPr="007312B7">
              <w:instrText xml:space="preserve"> HYPERLINK "mailto:votrihao@gmail.com" </w:instrText>
            </w:r>
            <w:r w:rsidR="007734A3" w:rsidRPr="007312B7">
              <w:fldChar w:fldCharType="separate"/>
            </w:r>
            <w:r w:rsidR="004D4AC3" w:rsidRPr="007312B7">
              <w:rPr>
                <w:rStyle w:val="Hyperlink"/>
                <w:bCs/>
              </w:rPr>
              <w:t>votrihao</w:t>
            </w:r>
            <w:r w:rsidR="004D4AC3" w:rsidRPr="007312B7">
              <w:rPr>
                <w:rStyle w:val="Hyperlink"/>
                <w:bCs/>
                <w:lang w:val="vi-VN"/>
              </w:rPr>
              <w:t>@gmail.com</w:t>
            </w:r>
            <w:r w:rsidR="007734A3" w:rsidRPr="007312B7">
              <w:rPr>
                <w:rStyle w:val="Hyperlink"/>
                <w:bCs/>
                <w:lang w:val="vi-VN"/>
              </w:rPr>
              <w:fldChar w:fldCharType="end"/>
            </w:r>
            <w:r w:rsidR="004D4AC3" w:rsidRPr="007312B7">
              <w:rPr>
                <w:bCs/>
                <w:lang w:val="vi-VN"/>
              </w:rPr>
              <w:t xml:space="preserve"> </w:t>
            </w:r>
            <w:r w:rsidR="007312B7">
              <w:rPr>
                <w:b/>
                <w:bCs/>
                <w:lang w:val="vi-VN"/>
              </w:rPr>
              <w:t>/</w:t>
            </w:r>
            <w:r w:rsidRPr="004B5DC6">
              <w:rPr>
                <w:b/>
                <w:bCs/>
              </w:rPr>
              <w:t xml:space="preserve"> </w:t>
            </w:r>
            <w:r w:rsidR="007312B7">
              <w:rPr>
                <w:b/>
                <w:bCs/>
              </w:rPr>
              <w:t>P</w:t>
            </w:r>
            <w:r w:rsidR="007312B7">
              <w:rPr>
                <w:b/>
                <w:bCs/>
                <w:lang w:val="vi-VN"/>
              </w:rPr>
              <w:t xml:space="preserve">: +84 </w:t>
            </w:r>
            <w:r w:rsidR="007312B7" w:rsidRPr="007312B7">
              <w:rPr>
                <w:bCs/>
                <w:lang w:val="vi-VN"/>
              </w:rPr>
              <w:t>946 767 999</w:t>
            </w:r>
            <w:r w:rsidR="007312B7">
              <w:rPr>
                <w:b/>
                <w:bCs/>
                <w:lang w:val="vi-VN"/>
              </w:rPr>
              <w:t xml:space="preserve">/ </w:t>
            </w:r>
          </w:p>
          <w:p w14:paraId="45BF11FA" w14:textId="71B7DF72" w:rsidR="00723912" w:rsidRPr="008F650B" w:rsidRDefault="007312B7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    </w:t>
            </w:r>
            <w:bookmarkStart w:id="0" w:name="_GoBack"/>
            <w:bookmarkEnd w:id="0"/>
            <w:r w:rsidR="008F650B">
              <w:rPr>
                <w:b/>
                <w:bCs/>
              </w:rPr>
              <w:t>Skype</w:t>
            </w:r>
            <w:r w:rsidR="00723912" w:rsidRPr="004B5DC6">
              <w:rPr>
                <w:b/>
                <w:bCs/>
              </w:rPr>
              <w:t xml:space="preserve">: </w:t>
            </w:r>
            <w:r w:rsidR="008F650B" w:rsidRPr="007312B7">
              <w:rPr>
                <w:bCs/>
              </w:rPr>
              <w:t>votrihao</w:t>
            </w:r>
            <w:r w:rsidR="008F650B">
              <w:rPr>
                <w:b/>
                <w:bCs/>
                <w:lang w:val="vi-VN"/>
              </w:rPr>
              <w:t xml:space="preserve"> </w:t>
            </w:r>
          </w:p>
          <w:p w14:paraId="4E218C0C" w14:textId="77777777" w:rsidR="00723912" w:rsidRDefault="00723912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  <w:rPr>
                <w:b/>
              </w:rPr>
            </w:pPr>
          </w:p>
        </w:tc>
      </w:tr>
    </w:tbl>
    <w:p w14:paraId="7E87DEE7" w14:textId="30E621B1" w:rsidR="009E677A" w:rsidRPr="004B5DC6" w:rsidRDefault="009E677A" w:rsidP="008112ED">
      <w:pPr>
        <w:widowControl w:val="0"/>
        <w:tabs>
          <w:tab w:val="left" w:pos="2835"/>
        </w:tabs>
        <w:spacing w:line="264" w:lineRule="auto"/>
        <w:jc w:val="both"/>
        <w:rPr>
          <w:b/>
        </w:rPr>
      </w:pPr>
    </w:p>
    <w:p w14:paraId="3D7F4B64" w14:textId="6F63533A" w:rsidR="009E677A" w:rsidRDefault="009E677A" w:rsidP="009E677A">
      <w:pPr>
        <w:widowControl w:val="0"/>
        <w:tabs>
          <w:tab w:val="left" w:pos="2835"/>
        </w:tabs>
        <w:spacing w:line="264" w:lineRule="auto"/>
        <w:jc w:val="both"/>
        <w:rPr>
          <w:b/>
        </w:rPr>
      </w:pPr>
      <w:r w:rsidRPr="004B5DC6">
        <w:rPr>
          <w:b/>
        </w:rPr>
        <w:t xml:space="preserve">4. Quá trình </w:t>
      </w:r>
      <w:r w:rsidR="00DA3FA5">
        <w:rPr>
          <w:b/>
        </w:rPr>
        <w:t>đào tạo</w:t>
      </w:r>
      <w:r w:rsidRPr="004B5DC6">
        <w:rPr>
          <w:b/>
        </w:rPr>
        <w:t>:</w:t>
      </w:r>
    </w:p>
    <w:p w14:paraId="507CBEB9" w14:textId="77777777" w:rsidR="00401C6E" w:rsidRPr="004B5DC6" w:rsidRDefault="00401C6E" w:rsidP="009E677A">
      <w:pPr>
        <w:widowControl w:val="0"/>
        <w:tabs>
          <w:tab w:val="left" w:pos="2835"/>
        </w:tabs>
        <w:spacing w:line="264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4885"/>
        <w:gridCol w:w="3077"/>
      </w:tblGrid>
      <w:tr w:rsidR="009E677A" w:rsidRPr="004B5DC6" w14:paraId="07F4FFCE" w14:textId="77777777">
        <w:tc>
          <w:tcPr>
            <w:tcW w:w="1101" w:type="dxa"/>
            <w:vAlign w:val="center"/>
          </w:tcPr>
          <w:p w14:paraId="577BFE63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center"/>
              <w:rPr>
                <w:b/>
              </w:rPr>
            </w:pPr>
            <w:r w:rsidRPr="004B5DC6">
              <w:rPr>
                <w:b/>
              </w:rPr>
              <w:t>Thời gian</w:t>
            </w:r>
          </w:p>
        </w:tc>
        <w:tc>
          <w:tcPr>
            <w:tcW w:w="4961" w:type="dxa"/>
          </w:tcPr>
          <w:p w14:paraId="4ADB0B9C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center"/>
              <w:rPr>
                <w:b/>
                <w:i/>
              </w:rPr>
            </w:pPr>
            <w:r w:rsidRPr="004B5DC6">
              <w:rPr>
                <w:b/>
                <w:i/>
              </w:rPr>
              <w:t>Học tập, nghiên cứu</w:t>
            </w:r>
          </w:p>
        </w:tc>
        <w:tc>
          <w:tcPr>
            <w:tcW w:w="3118" w:type="dxa"/>
          </w:tcPr>
          <w:p w14:paraId="50592BE0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center"/>
              <w:rPr>
                <w:b/>
              </w:rPr>
            </w:pPr>
            <w:r w:rsidRPr="004B5DC6">
              <w:rPr>
                <w:b/>
              </w:rPr>
              <w:t>Ghi chú</w:t>
            </w:r>
          </w:p>
        </w:tc>
      </w:tr>
      <w:tr w:rsidR="009E677A" w:rsidRPr="004B5DC6" w14:paraId="2788D650" w14:textId="77777777">
        <w:tc>
          <w:tcPr>
            <w:tcW w:w="1101" w:type="dxa"/>
            <w:vAlign w:val="center"/>
          </w:tcPr>
          <w:p w14:paraId="5D0623A1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center"/>
            </w:pPr>
            <w:r w:rsidRPr="004B5DC6">
              <w:t>2008- 2011</w:t>
            </w:r>
          </w:p>
        </w:tc>
        <w:tc>
          <w:tcPr>
            <w:tcW w:w="4961" w:type="dxa"/>
          </w:tcPr>
          <w:p w14:paraId="4F91AE41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</w:pPr>
            <w:r w:rsidRPr="004B5DC6">
              <w:t>Tiến sĩ luật học – Trường Free University – Berlin, CHLB Đức</w:t>
            </w:r>
          </w:p>
        </w:tc>
        <w:tc>
          <w:tcPr>
            <w:tcW w:w="3118" w:type="dxa"/>
          </w:tcPr>
          <w:p w14:paraId="22D6DA7E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</w:pPr>
            <w:r w:rsidRPr="004B5DC6">
              <w:t>Học bổng DAAD</w:t>
            </w:r>
          </w:p>
        </w:tc>
      </w:tr>
      <w:tr w:rsidR="009E677A" w:rsidRPr="004B5DC6" w14:paraId="2B72D31E" w14:textId="77777777">
        <w:tc>
          <w:tcPr>
            <w:tcW w:w="1101" w:type="dxa"/>
            <w:vAlign w:val="center"/>
          </w:tcPr>
          <w:p w14:paraId="479279ED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center"/>
            </w:pPr>
            <w:r w:rsidRPr="004B5DC6">
              <w:t>2005</w:t>
            </w:r>
          </w:p>
        </w:tc>
        <w:tc>
          <w:tcPr>
            <w:tcW w:w="4961" w:type="dxa"/>
          </w:tcPr>
          <w:p w14:paraId="595C6225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  <w:rPr>
                <w:i/>
              </w:rPr>
            </w:pPr>
            <w:r w:rsidRPr="004B5DC6">
              <w:rPr>
                <w:i/>
              </w:rPr>
              <w:t>Khóa học: “Các định chế chính trị Hoa kỳ và tư tưởng chính trị hoa kỳ“ - Đại học Massachusetts, Hoa Kỳ</w:t>
            </w:r>
          </w:p>
        </w:tc>
        <w:tc>
          <w:tcPr>
            <w:tcW w:w="3118" w:type="dxa"/>
          </w:tcPr>
          <w:p w14:paraId="482E189B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</w:pPr>
            <w:r w:rsidRPr="004B5DC6">
              <w:t>Fulbright fellowship</w:t>
            </w:r>
          </w:p>
        </w:tc>
      </w:tr>
      <w:tr w:rsidR="009E677A" w:rsidRPr="004B5DC6" w14:paraId="596440C7" w14:textId="77777777">
        <w:tc>
          <w:tcPr>
            <w:tcW w:w="1101" w:type="dxa"/>
            <w:vAlign w:val="center"/>
          </w:tcPr>
          <w:p w14:paraId="6F19F372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center"/>
            </w:pPr>
            <w:r w:rsidRPr="004B5DC6">
              <w:t>2000-2003</w:t>
            </w:r>
          </w:p>
        </w:tc>
        <w:tc>
          <w:tcPr>
            <w:tcW w:w="4961" w:type="dxa"/>
          </w:tcPr>
          <w:p w14:paraId="519D5C8A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  <w:rPr>
                <w:i/>
              </w:rPr>
            </w:pPr>
            <w:r w:rsidRPr="004B5DC6">
              <w:rPr>
                <w:i/>
              </w:rPr>
              <w:t xml:space="preserve">Thạc sĩ luật học - Khoa Luật, ĐHQG Hà Nội </w:t>
            </w:r>
          </w:p>
        </w:tc>
        <w:tc>
          <w:tcPr>
            <w:tcW w:w="3118" w:type="dxa"/>
          </w:tcPr>
          <w:p w14:paraId="1CF40B5A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</w:pPr>
          </w:p>
        </w:tc>
      </w:tr>
      <w:tr w:rsidR="009E677A" w:rsidRPr="004B5DC6" w14:paraId="1B3F3956" w14:textId="77777777">
        <w:tc>
          <w:tcPr>
            <w:tcW w:w="1101" w:type="dxa"/>
            <w:vAlign w:val="center"/>
          </w:tcPr>
          <w:p w14:paraId="7615FE43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center"/>
            </w:pPr>
            <w:r w:rsidRPr="004B5DC6">
              <w:t>1995-1999</w:t>
            </w:r>
          </w:p>
        </w:tc>
        <w:tc>
          <w:tcPr>
            <w:tcW w:w="4961" w:type="dxa"/>
          </w:tcPr>
          <w:p w14:paraId="44C846BA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  <w:rPr>
                <w:i/>
              </w:rPr>
            </w:pPr>
            <w:r w:rsidRPr="004B5DC6">
              <w:rPr>
                <w:i/>
              </w:rPr>
              <w:t>Cử nhân luật học – Khoa Luật, ĐHQGHN</w:t>
            </w:r>
          </w:p>
        </w:tc>
        <w:tc>
          <w:tcPr>
            <w:tcW w:w="3118" w:type="dxa"/>
          </w:tcPr>
          <w:p w14:paraId="524E271C" w14:textId="77777777" w:rsidR="009E677A" w:rsidRPr="004B5DC6" w:rsidRDefault="009E677A" w:rsidP="009E677A">
            <w:pPr>
              <w:widowControl w:val="0"/>
              <w:tabs>
                <w:tab w:val="left" w:pos="2835"/>
              </w:tabs>
              <w:spacing w:line="264" w:lineRule="auto"/>
              <w:jc w:val="both"/>
            </w:pPr>
            <w:r w:rsidRPr="004B5DC6">
              <w:rPr>
                <w:b/>
              </w:rPr>
              <w:t>Nhận học bổng</w:t>
            </w:r>
            <w:r w:rsidRPr="004B5DC6">
              <w:t xml:space="preserve"> </w:t>
            </w:r>
            <w:r w:rsidRPr="004B5DC6">
              <w:rPr>
                <w:i/>
              </w:rPr>
              <w:t>Sanwa Bank Foundation</w:t>
            </w:r>
          </w:p>
        </w:tc>
      </w:tr>
    </w:tbl>
    <w:p w14:paraId="63875BC0" w14:textId="77777777" w:rsidR="009E677A" w:rsidRPr="004B5DC6" w:rsidRDefault="009E677A" w:rsidP="009E677A">
      <w:pPr>
        <w:widowControl w:val="0"/>
        <w:tabs>
          <w:tab w:val="left" w:pos="2835"/>
        </w:tabs>
        <w:spacing w:line="264" w:lineRule="auto"/>
        <w:jc w:val="both"/>
        <w:rPr>
          <w:b/>
        </w:rPr>
      </w:pPr>
    </w:p>
    <w:p w14:paraId="5AD7C7D7" w14:textId="77777777" w:rsidR="009E677A" w:rsidRPr="004B5DC6" w:rsidRDefault="009E677A" w:rsidP="009E677A">
      <w:pPr>
        <w:widowControl w:val="0"/>
        <w:tabs>
          <w:tab w:val="left" w:pos="2835"/>
        </w:tabs>
        <w:spacing w:line="264" w:lineRule="auto"/>
        <w:jc w:val="both"/>
        <w:rPr>
          <w:b/>
        </w:rPr>
      </w:pPr>
      <w:r w:rsidRPr="004B5DC6">
        <w:rPr>
          <w:b/>
        </w:rPr>
        <w:t>5. Kỹ năng ngoại ngữ:</w:t>
      </w:r>
    </w:p>
    <w:p w14:paraId="231A5CF2" w14:textId="77777777" w:rsidR="009E677A" w:rsidRPr="004B5DC6" w:rsidRDefault="009E677A" w:rsidP="009E677A">
      <w:pPr>
        <w:tabs>
          <w:tab w:val="left" w:pos="284"/>
          <w:tab w:val="left" w:pos="2268"/>
          <w:tab w:val="left" w:pos="3969"/>
        </w:tabs>
        <w:spacing w:line="264" w:lineRule="auto"/>
        <w:rPr>
          <w:color w:val="000000"/>
        </w:rPr>
      </w:pPr>
      <w:r w:rsidRPr="004B5DC6">
        <w:rPr>
          <w:color w:val="000000"/>
        </w:rPr>
        <w:t>Xếp từ mức 1 (biết) tới mức 5 (giỏi)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62"/>
        <w:gridCol w:w="2263"/>
        <w:gridCol w:w="2264"/>
      </w:tblGrid>
      <w:tr w:rsidR="009E677A" w:rsidRPr="004B5DC6" w14:paraId="5781B90B" w14:textId="77777777">
        <w:tc>
          <w:tcPr>
            <w:tcW w:w="2304" w:type="dxa"/>
          </w:tcPr>
          <w:p w14:paraId="456C8196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jc w:val="center"/>
              <w:rPr>
                <w:b/>
                <w:color w:val="000000"/>
              </w:rPr>
            </w:pPr>
            <w:r w:rsidRPr="004B5DC6">
              <w:rPr>
                <w:b/>
                <w:color w:val="000000"/>
              </w:rPr>
              <w:t>Ngôn ngữ</w:t>
            </w:r>
          </w:p>
        </w:tc>
        <w:tc>
          <w:tcPr>
            <w:tcW w:w="2304" w:type="dxa"/>
          </w:tcPr>
          <w:p w14:paraId="6EB430E1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jc w:val="center"/>
              <w:rPr>
                <w:b/>
                <w:color w:val="000000"/>
              </w:rPr>
            </w:pPr>
            <w:r w:rsidRPr="004B5DC6">
              <w:rPr>
                <w:b/>
                <w:color w:val="000000"/>
              </w:rPr>
              <w:t>Nói</w:t>
            </w:r>
          </w:p>
        </w:tc>
        <w:tc>
          <w:tcPr>
            <w:tcW w:w="2304" w:type="dxa"/>
          </w:tcPr>
          <w:p w14:paraId="11C41C54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jc w:val="center"/>
              <w:rPr>
                <w:b/>
                <w:color w:val="000000"/>
              </w:rPr>
            </w:pPr>
            <w:r w:rsidRPr="004B5DC6">
              <w:rPr>
                <w:b/>
                <w:color w:val="000000"/>
              </w:rPr>
              <w:t>Đọc</w:t>
            </w:r>
          </w:p>
        </w:tc>
        <w:tc>
          <w:tcPr>
            <w:tcW w:w="2304" w:type="dxa"/>
          </w:tcPr>
          <w:p w14:paraId="2B7F8E45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jc w:val="center"/>
              <w:rPr>
                <w:b/>
                <w:color w:val="000000"/>
              </w:rPr>
            </w:pPr>
            <w:r w:rsidRPr="004B5DC6">
              <w:rPr>
                <w:b/>
                <w:color w:val="000000"/>
              </w:rPr>
              <w:t>Viết</w:t>
            </w:r>
          </w:p>
        </w:tc>
      </w:tr>
      <w:tr w:rsidR="009E677A" w:rsidRPr="004B5DC6" w14:paraId="765D2017" w14:textId="77777777">
        <w:tc>
          <w:tcPr>
            <w:tcW w:w="2304" w:type="dxa"/>
          </w:tcPr>
          <w:p w14:paraId="26A4BBE1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rPr>
                <w:color w:val="000000"/>
              </w:rPr>
            </w:pPr>
            <w:r w:rsidRPr="004B5DC6">
              <w:rPr>
                <w:color w:val="000000"/>
              </w:rPr>
              <w:t>Tiếng Đức</w:t>
            </w:r>
          </w:p>
        </w:tc>
        <w:tc>
          <w:tcPr>
            <w:tcW w:w="2304" w:type="dxa"/>
          </w:tcPr>
          <w:p w14:paraId="18C87B43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jc w:val="center"/>
              <w:rPr>
                <w:color w:val="000000"/>
              </w:rPr>
            </w:pPr>
            <w:r w:rsidRPr="004B5DC6">
              <w:rPr>
                <w:color w:val="000000"/>
              </w:rPr>
              <w:t>4</w:t>
            </w:r>
          </w:p>
        </w:tc>
        <w:tc>
          <w:tcPr>
            <w:tcW w:w="2304" w:type="dxa"/>
          </w:tcPr>
          <w:p w14:paraId="5E2D689E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jc w:val="center"/>
              <w:rPr>
                <w:color w:val="000000"/>
              </w:rPr>
            </w:pPr>
            <w:r w:rsidRPr="004B5DC6">
              <w:rPr>
                <w:color w:val="000000"/>
              </w:rPr>
              <w:t>5</w:t>
            </w:r>
          </w:p>
        </w:tc>
        <w:tc>
          <w:tcPr>
            <w:tcW w:w="2304" w:type="dxa"/>
          </w:tcPr>
          <w:p w14:paraId="0F1366D8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jc w:val="center"/>
              <w:rPr>
                <w:color w:val="000000"/>
              </w:rPr>
            </w:pPr>
            <w:r w:rsidRPr="004B5DC6">
              <w:rPr>
                <w:color w:val="000000"/>
              </w:rPr>
              <w:t>4</w:t>
            </w:r>
          </w:p>
        </w:tc>
      </w:tr>
      <w:tr w:rsidR="009E677A" w:rsidRPr="004B5DC6" w14:paraId="7C9A0F9D" w14:textId="77777777">
        <w:tc>
          <w:tcPr>
            <w:tcW w:w="2304" w:type="dxa"/>
          </w:tcPr>
          <w:p w14:paraId="6DA51853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rPr>
                <w:color w:val="000000"/>
                <w:u w:val="single"/>
              </w:rPr>
            </w:pPr>
            <w:r w:rsidRPr="004B5DC6">
              <w:rPr>
                <w:color w:val="000000"/>
              </w:rPr>
              <w:t>Tiếng Anh</w:t>
            </w:r>
          </w:p>
        </w:tc>
        <w:tc>
          <w:tcPr>
            <w:tcW w:w="2304" w:type="dxa"/>
          </w:tcPr>
          <w:p w14:paraId="71A31FA9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jc w:val="center"/>
              <w:rPr>
                <w:color w:val="000000"/>
              </w:rPr>
            </w:pPr>
            <w:r w:rsidRPr="004B5DC6">
              <w:rPr>
                <w:color w:val="000000"/>
              </w:rPr>
              <w:t>5</w:t>
            </w:r>
          </w:p>
        </w:tc>
        <w:tc>
          <w:tcPr>
            <w:tcW w:w="2304" w:type="dxa"/>
          </w:tcPr>
          <w:p w14:paraId="1A028BCF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jc w:val="center"/>
              <w:rPr>
                <w:color w:val="000000"/>
              </w:rPr>
            </w:pPr>
            <w:r w:rsidRPr="004B5DC6">
              <w:rPr>
                <w:color w:val="000000"/>
              </w:rPr>
              <w:t>5</w:t>
            </w:r>
          </w:p>
        </w:tc>
        <w:tc>
          <w:tcPr>
            <w:tcW w:w="2304" w:type="dxa"/>
          </w:tcPr>
          <w:p w14:paraId="6EBA4FF3" w14:textId="77777777" w:rsidR="009E677A" w:rsidRPr="004B5DC6" w:rsidRDefault="009E677A" w:rsidP="009E677A">
            <w:pPr>
              <w:tabs>
                <w:tab w:val="left" w:pos="284"/>
                <w:tab w:val="left" w:pos="2977"/>
                <w:tab w:val="center" w:pos="3828"/>
                <w:tab w:val="left" w:pos="4678"/>
                <w:tab w:val="center" w:pos="5103"/>
                <w:tab w:val="left" w:pos="6237"/>
              </w:tabs>
              <w:spacing w:before="120" w:after="120" w:line="264" w:lineRule="auto"/>
              <w:jc w:val="center"/>
              <w:rPr>
                <w:color w:val="000000"/>
              </w:rPr>
            </w:pPr>
            <w:r w:rsidRPr="004B5DC6">
              <w:rPr>
                <w:color w:val="000000"/>
              </w:rPr>
              <w:t>4</w:t>
            </w:r>
          </w:p>
        </w:tc>
      </w:tr>
    </w:tbl>
    <w:p w14:paraId="3D56016E" w14:textId="77777777" w:rsidR="009E677A" w:rsidRPr="004B5DC6" w:rsidRDefault="009E677A" w:rsidP="009E677A">
      <w:pPr>
        <w:widowControl w:val="0"/>
        <w:tabs>
          <w:tab w:val="left" w:pos="2835"/>
        </w:tabs>
        <w:spacing w:line="264" w:lineRule="auto"/>
        <w:jc w:val="both"/>
      </w:pPr>
    </w:p>
    <w:p w14:paraId="2781BB7E" w14:textId="3CF1CC65" w:rsidR="009E677A" w:rsidRPr="004B5DC6" w:rsidRDefault="00270C20" w:rsidP="009E677A">
      <w:pPr>
        <w:widowControl w:val="0"/>
        <w:tabs>
          <w:tab w:val="left" w:pos="2835"/>
        </w:tabs>
        <w:spacing w:line="264" w:lineRule="auto"/>
        <w:jc w:val="both"/>
        <w:rPr>
          <w:b/>
        </w:rPr>
      </w:pPr>
      <w:r>
        <w:rPr>
          <w:b/>
        </w:rPr>
        <w:t>6</w:t>
      </w:r>
      <w:r w:rsidR="009E677A" w:rsidRPr="004B5DC6">
        <w:rPr>
          <w:b/>
        </w:rPr>
        <w:t xml:space="preserve">. </w:t>
      </w:r>
      <w:r w:rsidR="00401C6E">
        <w:rPr>
          <w:b/>
        </w:rPr>
        <w:t>Kinh</w:t>
      </w:r>
      <w:r w:rsidR="00401C6E">
        <w:rPr>
          <w:b/>
          <w:lang w:val="vi-VN"/>
        </w:rPr>
        <w:t xml:space="preserve"> nghiệm</w:t>
      </w:r>
      <w:r>
        <w:rPr>
          <w:b/>
        </w:rPr>
        <w:t xml:space="preserve"> </w:t>
      </w:r>
      <w:r w:rsidR="00401C6E">
        <w:rPr>
          <w:b/>
        </w:rPr>
        <w:t>quản</w:t>
      </w:r>
      <w:r w:rsidR="00401C6E">
        <w:rPr>
          <w:b/>
          <w:lang w:val="vi-VN"/>
        </w:rPr>
        <w:t xml:space="preserve"> trị</w:t>
      </w:r>
      <w:r w:rsidR="009E677A" w:rsidRPr="004B5DC6">
        <w:rPr>
          <w:b/>
        </w:rPr>
        <w:t>:</w:t>
      </w:r>
    </w:p>
    <w:p w14:paraId="3BB58E63" w14:textId="02842D11" w:rsidR="003F72F7" w:rsidRPr="003F72F7" w:rsidRDefault="003F72F7" w:rsidP="003F72F7">
      <w:pPr>
        <w:widowControl w:val="0"/>
        <w:numPr>
          <w:ilvl w:val="0"/>
          <w:numId w:val="8"/>
        </w:numPr>
        <w:tabs>
          <w:tab w:val="left" w:pos="2835"/>
        </w:tabs>
        <w:spacing w:line="264" w:lineRule="auto"/>
        <w:jc w:val="both"/>
        <w:rPr>
          <w:bCs/>
        </w:rPr>
      </w:pPr>
      <w:r>
        <w:rPr>
          <w:bCs/>
          <w:lang w:val="vi-VN"/>
        </w:rPr>
        <w:t xml:space="preserve">2018-2020: </w:t>
      </w:r>
      <w:r>
        <w:rPr>
          <w:bCs/>
        </w:rPr>
        <w:t>Trưởng Khoa Luật, Đại học Kinh tế TP.HCM</w:t>
      </w:r>
    </w:p>
    <w:p w14:paraId="3702A525" w14:textId="36321DFF" w:rsidR="00270C20" w:rsidRDefault="0083114C" w:rsidP="00270C20">
      <w:pPr>
        <w:widowControl w:val="0"/>
        <w:numPr>
          <w:ilvl w:val="0"/>
          <w:numId w:val="8"/>
        </w:numPr>
        <w:tabs>
          <w:tab w:val="left" w:pos="2835"/>
        </w:tabs>
        <w:spacing w:line="264" w:lineRule="auto"/>
        <w:jc w:val="both"/>
        <w:rPr>
          <w:bCs/>
        </w:rPr>
      </w:pPr>
      <w:r>
        <w:rPr>
          <w:bCs/>
        </w:rPr>
        <w:t>2015 – 2017</w:t>
      </w:r>
      <w:r w:rsidR="00270C20">
        <w:rPr>
          <w:bCs/>
        </w:rPr>
        <w:t xml:space="preserve">: Phó </w:t>
      </w:r>
      <w:r>
        <w:rPr>
          <w:bCs/>
        </w:rPr>
        <w:t xml:space="preserve">Trưởng </w:t>
      </w:r>
      <w:r w:rsidR="00270C20">
        <w:rPr>
          <w:bCs/>
        </w:rPr>
        <w:t>Khoa Luật, Đại học Kinh tế TP.HCM</w:t>
      </w:r>
    </w:p>
    <w:p w14:paraId="7B864425" w14:textId="575D1592" w:rsidR="00270C20" w:rsidRDefault="00270C20" w:rsidP="00270C20">
      <w:pPr>
        <w:widowControl w:val="0"/>
        <w:numPr>
          <w:ilvl w:val="0"/>
          <w:numId w:val="8"/>
        </w:numPr>
        <w:tabs>
          <w:tab w:val="left" w:pos="2835"/>
        </w:tabs>
        <w:spacing w:line="264" w:lineRule="auto"/>
        <w:jc w:val="both"/>
        <w:rPr>
          <w:bCs/>
        </w:rPr>
      </w:pPr>
      <w:r>
        <w:rPr>
          <w:bCs/>
        </w:rPr>
        <w:t>2013 – 201</w:t>
      </w:r>
      <w:r w:rsidR="003F72F7">
        <w:rPr>
          <w:bCs/>
          <w:lang w:val="vi-VN"/>
        </w:rPr>
        <w:t>4</w:t>
      </w:r>
      <w:r>
        <w:rPr>
          <w:bCs/>
        </w:rPr>
        <w:t>: Trưởng Bộ môn Luật &amp; Phát triển, Khoa Luật, Đại học Kinh tế TP.HCM</w:t>
      </w:r>
    </w:p>
    <w:p w14:paraId="68F1391F" w14:textId="77777777" w:rsidR="00270C20" w:rsidRPr="004B5DC6" w:rsidRDefault="00270C20" w:rsidP="00270C20">
      <w:pPr>
        <w:widowControl w:val="0"/>
        <w:numPr>
          <w:ilvl w:val="0"/>
          <w:numId w:val="8"/>
        </w:numPr>
        <w:tabs>
          <w:tab w:val="left" w:pos="2835"/>
        </w:tabs>
        <w:spacing w:line="264" w:lineRule="auto"/>
        <w:jc w:val="both"/>
        <w:rPr>
          <w:bCs/>
        </w:rPr>
      </w:pPr>
      <w:r>
        <w:rPr>
          <w:bCs/>
        </w:rPr>
        <w:t xml:space="preserve">2009 – 2010: </w:t>
      </w:r>
      <w:r w:rsidRPr="004B5DC6">
        <w:rPr>
          <w:bCs/>
        </w:rPr>
        <w:t>Chủ tịch Hội lưu học sinh Berlin – Potsdam (2009-2010)</w:t>
      </w:r>
    </w:p>
    <w:p w14:paraId="092959DE" w14:textId="77777777" w:rsidR="00270C20" w:rsidRPr="00270C20" w:rsidRDefault="00270C20" w:rsidP="009E677A">
      <w:pPr>
        <w:widowControl w:val="0"/>
        <w:numPr>
          <w:ilvl w:val="0"/>
          <w:numId w:val="8"/>
        </w:numPr>
        <w:tabs>
          <w:tab w:val="left" w:pos="2835"/>
        </w:tabs>
        <w:spacing w:line="264" w:lineRule="auto"/>
        <w:jc w:val="both"/>
        <w:rPr>
          <w:b/>
        </w:rPr>
      </w:pPr>
      <w:r w:rsidRPr="00270C20">
        <w:rPr>
          <w:bCs/>
        </w:rPr>
        <w:t xml:space="preserve">2001 – 2003: </w:t>
      </w:r>
      <w:r w:rsidR="009E677A" w:rsidRPr="00270C20">
        <w:rPr>
          <w:bCs/>
        </w:rPr>
        <w:t xml:space="preserve">Phó bí thư thường trực Đoàn TNCS HCM (Đoàn Khoa Luật, </w:t>
      </w:r>
      <w:r w:rsidRPr="00270C20">
        <w:rPr>
          <w:bCs/>
        </w:rPr>
        <w:t xml:space="preserve">trực thuộc </w:t>
      </w:r>
      <w:r w:rsidR="009E677A" w:rsidRPr="00270C20">
        <w:rPr>
          <w:bCs/>
        </w:rPr>
        <w:t>ĐHQGHN)</w:t>
      </w:r>
      <w:r>
        <w:rPr>
          <w:bCs/>
        </w:rPr>
        <w:t>;</w:t>
      </w:r>
    </w:p>
    <w:p w14:paraId="33232846" w14:textId="77777777" w:rsidR="000C5C44" w:rsidRDefault="000C5C44" w:rsidP="000C5C44">
      <w:pPr>
        <w:widowControl w:val="0"/>
        <w:tabs>
          <w:tab w:val="left" w:pos="2835"/>
        </w:tabs>
        <w:spacing w:line="264" w:lineRule="auto"/>
        <w:jc w:val="both"/>
        <w:rPr>
          <w:b/>
        </w:rPr>
      </w:pPr>
    </w:p>
    <w:p w14:paraId="126959F1" w14:textId="57A983FE" w:rsidR="009E677A" w:rsidRPr="00270C20" w:rsidRDefault="000413C9" w:rsidP="000C5C44">
      <w:pPr>
        <w:widowControl w:val="0"/>
        <w:tabs>
          <w:tab w:val="left" w:pos="2835"/>
        </w:tabs>
        <w:spacing w:line="264" w:lineRule="auto"/>
        <w:jc w:val="both"/>
        <w:rPr>
          <w:b/>
        </w:rPr>
      </w:pPr>
      <w:r>
        <w:rPr>
          <w:b/>
        </w:rPr>
        <w:t>7</w:t>
      </w:r>
      <w:r w:rsidR="009E677A" w:rsidRPr="00270C20">
        <w:rPr>
          <w:b/>
        </w:rPr>
        <w:t xml:space="preserve">. </w:t>
      </w:r>
      <w:r w:rsidR="00401C6E">
        <w:rPr>
          <w:b/>
        </w:rPr>
        <w:t>Kinh</w:t>
      </w:r>
      <w:r w:rsidR="00401C6E">
        <w:rPr>
          <w:b/>
          <w:lang w:val="vi-VN"/>
        </w:rPr>
        <w:t xml:space="preserve"> nghiệm tư vấn</w:t>
      </w:r>
      <w:r w:rsidR="000C299A">
        <w:rPr>
          <w:b/>
          <w:lang w:val="vi-VN"/>
        </w:rPr>
        <w:t>, hoà giải, tố tụng</w:t>
      </w:r>
      <w:r w:rsidR="009E677A" w:rsidRPr="00270C20">
        <w:rPr>
          <w:b/>
        </w:rPr>
        <w:t>:</w:t>
      </w:r>
    </w:p>
    <w:p w14:paraId="5640E89A" w14:textId="6859228C" w:rsidR="00AA0DBF" w:rsidRPr="000C299A" w:rsidRDefault="00AA0DBF" w:rsidP="00AA0DBF">
      <w:pPr>
        <w:autoSpaceDE w:val="0"/>
        <w:autoSpaceDN w:val="0"/>
        <w:adjustRightInd w:val="0"/>
        <w:ind w:left="851" w:hanging="425"/>
        <w:rPr>
          <w:rFonts w:ascii="AppleSystemUIFont" w:eastAsia="MS Mincho" w:hAnsi="AppleSystemUIFont" w:cs="AppleSystemUIFont"/>
          <w:lang w:val="vi-VN"/>
        </w:rPr>
      </w:pPr>
      <w:r>
        <w:rPr>
          <w:rFonts w:ascii="AppleSystemUIFont" w:eastAsia="MS Mincho" w:hAnsi="AppleSystemUIFont" w:cs="AppleSystemUIFont"/>
        </w:rPr>
        <w:t>•</w:t>
      </w:r>
      <w:r>
        <w:rPr>
          <w:rFonts w:ascii="AppleSystemUIFont" w:eastAsia="MS Mincho" w:hAnsi="AppleSystemUIFont" w:cs="AppleSystemUIFont"/>
        </w:rPr>
        <w:tab/>
        <w:t>Tín dụng Dự Án BĐS, Hợp đồng hợp tác kinh doanh</w:t>
      </w:r>
      <w:r w:rsidR="000C299A">
        <w:rPr>
          <w:rFonts w:ascii="AppleSystemUIFont" w:eastAsia="MS Mincho" w:hAnsi="AppleSystemUIFont" w:cs="AppleSystemUIFont"/>
          <w:lang w:val="vi-VN"/>
        </w:rPr>
        <w:t>;</w:t>
      </w:r>
    </w:p>
    <w:p w14:paraId="13283A5C" w14:textId="4584DFE4" w:rsidR="00AA0DBF" w:rsidRDefault="00AA0DBF" w:rsidP="00AA0DBF">
      <w:pPr>
        <w:autoSpaceDE w:val="0"/>
        <w:autoSpaceDN w:val="0"/>
        <w:adjustRightInd w:val="0"/>
        <w:ind w:left="851" w:hanging="425"/>
        <w:rPr>
          <w:rFonts w:ascii="AppleSystemUIFont" w:eastAsia="MS Mincho" w:hAnsi="AppleSystemUIFont" w:cs="AppleSystemUIFont"/>
        </w:rPr>
      </w:pPr>
      <w:r>
        <w:rPr>
          <w:rFonts w:ascii="AppleSystemUIFont" w:eastAsia="MS Mincho" w:hAnsi="AppleSystemUIFont" w:cs="AppleSystemUIFont"/>
        </w:rPr>
        <w:lastRenderedPageBreak/>
        <w:t>•</w:t>
      </w:r>
      <w:r>
        <w:rPr>
          <w:rFonts w:ascii="AppleSystemUIFont" w:eastAsia="MS Mincho" w:hAnsi="AppleSystemUIFont" w:cs="AppleSystemUIFont"/>
        </w:rPr>
        <w:tab/>
        <w:t>Franchising Sushi Store;</w:t>
      </w:r>
    </w:p>
    <w:p w14:paraId="095389CE" w14:textId="3E8F3C69" w:rsidR="00AA0DBF" w:rsidRDefault="00AA0DBF" w:rsidP="00AA0DBF">
      <w:pPr>
        <w:autoSpaceDE w:val="0"/>
        <w:autoSpaceDN w:val="0"/>
        <w:adjustRightInd w:val="0"/>
        <w:ind w:left="851" w:hanging="425"/>
        <w:rPr>
          <w:rFonts w:ascii="AppleSystemUIFont" w:eastAsia="MS Mincho" w:hAnsi="AppleSystemUIFont" w:cs="AppleSystemUIFont"/>
        </w:rPr>
      </w:pPr>
      <w:r>
        <w:rPr>
          <w:rFonts w:ascii="AppleSystemUIFont" w:eastAsia="MS Mincho" w:hAnsi="AppleSystemUIFont" w:cs="AppleSystemUIFont"/>
        </w:rPr>
        <w:t>•</w:t>
      </w:r>
      <w:r>
        <w:rPr>
          <w:rFonts w:ascii="AppleSystemUIFont" w:eastAsia="MS Mincho" w:hAnsi="AppleSystemUIFont" w:cs="AppleSystemUIFont"/>
        </w:rPr>
        <w:tab/>
        <w:t>Franchising in Fashion industry</w:t>
      </w:r>
    </w:p>
    <w:p w14:paraId="64DA6805" w14:textId="180D6309" w:rsidR="00AA0DBF" w:rsidRDefault="00AA0DBF" w:rsidP="00AA0DBF">
      <w:pPr>
        <w:autoSpaceDE w:val="0"/>
        <w:autoSpaceDN w:val="0"/>
        <w:adjustRightInd w:val="0"/>
        <w:ind w:left="851" w:hanging="425"/>
        <w:rPr>
          <w:rFonts w:ascii="AppleSystemUIFont" w:eastAsia="MS Mincho" w:hAnsi="AppleSystemUIFont" w:cs="AppleSystemUIFont"/>
        </w:rPr>
      </w:pPr>
      <w:r>
        <w:rPr>
          <w:rFonts w:ascii="AppleSystemUIFont" w:eastAsia="MS Mincho" w:hAnsi="AppleSystemUIFont" w:cs="AppleSystemUIFont"/>
        </w:rPr>
        <w:t>•</w:t>
      </w:r>
      <w:r>
        <w:rPr>
          <w:rFonts w:ascii="AppleSystemUIFont" w:eastAsia="MS Mincho" w:hAnsi="AppleSystemUIFont" w:cs="AppleSystemUIFont"/>
        </w:rPr>
        <w:tab/>
        <w:t>Tín dụng BOT giao thông QL30;</w:t>
      </w:r>
    </w:p>
    <w:p w14:paraId="29D56CE5" w14:textId="7E28CDD2" w:rsidR="00AA0DBF" w:rsidRDefault="00AA0DBF" w:rsidP="00AA0DBF">
      <w:pPr>
        <w:autoSpaceDE w:val="0"/>
        <w:autoSpaceDN w:val="0"/>
        <w:adjustRightInd w:val="0"/>
        <w:ind w:left="851" w:hanging="425"/>
        <w:rPr>
          <w:rFonts w:ascii="AppleSystemUIFont" w:eastAsia="MS Mincho" w:hAnsi="AppleSystemUIFont" w:cs="AppleSystemUIFont"/>
        </w:rPr>
      </w:pPr>
      <w:r>
        <w:rPr>
          <w:rFonts w:ascii="AppleSystemUIFont" w:eastAsia="MS Mincho" w:hAnsi="AppleSystemUIFont" w:cs="AppleSystemUIFont"/>
        </w:rPr>
        <w:t>•</w:t>
      </w:r>
      <w:r>
        <w:rPr>
          <w:rFonts w:ascii="AppleSystemUIFont" w:eastAsia="MS Mincho" w:hAnsi="AppleSystemUIFont" w:cs="AppleSystemUIFont"/>
        </w:rPr>
        <w:tab/>
      </w:r>
      <w:r w:rsidR="000C299A">
        <w:rPr>
          <w:rFonts w:ascii="AppleSystemUIFont" w:eastAsia="MS Mincho" w:hAnsi="AppleSystemUIFont" w:cs="AppleSystemUIFont"/>
        </w:rPr>
        <w:t>Tra</w:t>
      </w:r>
      <w:r w:rsidR="000C299A">
        <w:rPr>
          <w:rFonts w:ascii="AppleSystemUIFont" w:eastAsia="MS Mincho" w:hAnsi="AppleSystemUIFont" w:cs="AppleSystemUIFont"/>
          <w:lang w:val="vi-VN"/>
        </w:rPr>
        <w:t xml:space="preserve">nh chấp </w:t>
      </w:r>
      <w:r w:rsidR="000C299A">
        <w:rPr>
          <w:rFonts w:ascii="AppleSystemUIFont" w:eastAsia="MS Mincho" w:hAnsi="AppleSystemUIFont" w:cs="AppleSystemUIFont"/>
        </w:rPr>
        <w:t>m</w:t>
      </w:r>
      <w:r>
        <w:rPr>
          <w:rFonts w:ascii="AppleSystemUIFont" w:eastAsia="MS Mincho" w:hAnsi="AppleSystemUIFont" w:cs="AppleSystemUIFont"/>
        </w:rPr>
        <w:t>ặt bằng kinh doanh Franchising</w:t>
      </w:r>
    </w:p>
    <w:p w14:paraId="7BBF684D" w14:textId="77777777" w:rsidR="00AA0DBF" w:rsidRDefault="00AA0DBF" w:rsidP="00AA0DBF">
      <w:pPr>
        <w:autoSpaceDE w:val="0"/>
        <w:autoSpaceDN w:val="0"/>
        <w:adjustRightInd w:val="0"/>
        <w:ind w:left="851" w:hanging="425"/>
        <w:rPr>
          <w:rFonts w:ascii="AppleSystemUIFont" w:eastAsia="MS Mincho" w:hAnsi="AppleSystemUIFont" w:cs="AppleSystemUIFont"/>
        </w:rPr>
      </w:pPr>
      <w:r>
        <w:rPr>
          <w:rFonts w:ascii="AppleSystemUIFont" w:eastAsia="MS Mincho" w:hAnsi="AppleSystemUIFont" w:cs="AppleSystemUIFont"/>
        </w:rPr>
        <w:t>•</w:t>
      </w:r>
      <w:r>
        <w:rPr>
          <w:rFonts w:ascii="AppleSystemUIFont" w:eastAsia="MS Mincho" w:hAnsi="AppleSystemUIFont" w:cs="AppleSystemUIFont"/>
        </w:rPr>
        <w:tab/>
        <w:t>Đồng Xuân Centre Berlin (Đức) – Tư vấn cấp phép đầu tư tổ hợp Khách sạn – Căn hộ – Trung tâm thương mại – Trung tâm phật giáo (ngôn ngữ tư vấn bằng tiếng Đức);</w:t>
      </w:r>
    </w:p>
    <w:p w14:paraId="4D14B226" w14:textId="3C6DF71A" w:rsidR="00AA0DBF" w:rsidRDefault="00AA0DBF" w:rsidP="000C299A">
      <w:pPr>
        <w:autoSpaceDE w:val="0"/>
        <w:autoSpaceDN w:val="0"/>
        <w:adjustRightInd w:val="0"/>
        <w:ind w:left="851" w:hanging="425"/>
        <w:rPr>
          <w:rFonts w:ascii="AppleSystemUIFont" w:eastAsia="MS Mincho" w:hAnsi="AppleSystemUIFont" w:cs="AppleSystemUIFont"/>
        </w:rPr>
      </w:pPr>
      <w:r>
        <w:rPr>
          <w:rFonts w:ascii="AppleSystemUIFont" w:eastAsia="MS Mincho" w:hAnsi="AppleSystemUIFont" w:cs="AppleSystemUIFont"/>
        </w:rPr>
        <w:t>•</w:t>
      </w:r>
      <w:r>
        <w:rPr>
          <w:rFonts w:ascii="AppleSystemUIFont" w:eastAsia="MS Mincho" w:hAnsi="AppleSystemUIFont" w:cs="AppleSystemUIFont"/>
        </w:rPr>
        <w:tab/>
        <w:t>Bat Tien GmBH (Đức) – Tư vấn đăng ký thương hiệu và franchising cho chuỗi cửa hàng fast food (ngôn ngữ tư vấn bằng tiếng Đức);</w:t>
      </w:r>
    </w:p>
    <w:p w14:paraId="2880AF08" w14:textId="5BD9DE4F" w:rsidR="00AA0DBF" w:rsidRPr="000C299A" w:rsidRDefault="00AA0DBF" w:rsidP="000C299A">
      <w:pPr>
        <w:autoSpaceDE w:val="0"/>
        <w:autoSpaceDN w:val="0"/>
        <w:adjustRightInd w:val="0"/>
        <w:ind w:left="851" w:hanging="425"/>
        <w:rPr>
          <w:rFonts w:ascii="AppleSystemUIFont" w:eastAsia="MS Mincho" w:hAnsi="AppleSystemUIFont" w:cs="AppleSystemUIFont"/>
          <w:lang w:val="vi-VN"/>
        </w:rPr>
      </w:pPr>
      <w:r>
        <w:rPr>
          <w:rFonts w:ascii="AppleSystemUIFont" w:eastAsia="MS Mincho" w:hAnsi="AppleSystemUIFont" w:cs="AppleSystemUIFont"/>
        </w:rPr>
        <w:t>•</w:t>
      </w:r>
      <w:r>
        <w:rPr>
          <w:rFonts w:ascii="AppleSystemUIFont" w:eastAsia="MS Mincho" w:hAnsi="AppleSystemUIFont" w:cs="AppleSystemUIFont"/>
        </w:rPr>
        <w:tab/>
        <w:t xml:space="preserve">Dự án sân Golf </w:t>
      </w:r>
      <w:r w:rsidR="000C299A">
        <w:rPr>
          <w:rFonts w:ascii="AppleSystemUIFont" w:eastAsia="MS Mincho" w:hAnsi="AppleSystemUIFont" w:cs="AppleSystemUIFont"/>
          <w:lang w:val="vi-VN"/>
        </w:rPr>
        <w:t>18/</w:t>
      </w:r>
      <w:r>
        <w:rPr>
          <w:rFonts w:ascii="AppleSystemUIFont" w:eastAsia="MS Mincho" w:hAnsi="AppleSystemUIFont" w:cs="AppleSystemUIFont"/>
        </w:rPr>
        <w:t>36 l</w:t>
      </w:r>
      <w:r w:rsidR="000C299A">
        <w:rPr>
          <w:rFonts w:ascii="AppleSystemUIFont" w:eastAsia="MS Mincho" w:hAnsi="AppleSystemUIFont" w:cs="AppleSystemUIFont"/>
        </w:rPr>
        <w:t>ổ</w:t>
      </w:r>
      <w:r w:rsidR="000C299A">
        <w:rPr>
          <w:rFonts w:ascii="AppleSystemUIFont" w:eastAsia="MS Mincho" w:hAnsi="AppleSystemUIFont" w:cs="AppleSystemUIFont"/>
          <w:lang w:val="vi-VN"/>
        </w:rPr>
        <w:t>;</w:t>
      </w:r>
    </w:p>
    <w:p w14:paraId="465F68D7" w14:textId="77777777" w:rsidR="00AA0DBF" w:rsidRDefault="00AA0DBF" w:rsidP="009E677A">
      <w:pPr>
        <w:widowControl w:val="0"/>
        <w:spacing w:line="264" w:lineRule="auto"/>
        <w:jc w:val="both"/>
      </w:pPr>
    </w:p>
    <w:p w14:paraId="3BD64FE6" w14:textId="2FD60123" w:rsidR="009E677A" w:rsidRPr="004B5DC6" w:rsidRDefault="000413C9" w:rsidP="009E677A">
      <w:pPr>
        <w:widowControl w:val="0"/>
        <w:spacing w:line="264" w:lineRule="auto"/>
        <w:jc w:val="both"/>
        <w:rPr>
          <w:b/>
        </w:rPr>
      </w:pPr>
      <w:r>
        <w:rPr>
          <w:b/>
        </w:rPr>
        <w:t>8</w:t>
      </w:r>
      <w:r w:rsidR="009E677A" w:rsidRPr="004B5DC6">
        <w:rPr>
          <w:b/>
        </w:rPr>
        <w:t xml:space="preserve">. </w:t>
      </w:r>
      <w:r w:rsidR="000C299A">
        <w:rPr>
          <w:b/>
        </w:rPr>
        <w:t>Các</w:t>
      </w:r>
      <w:r w:rsidR="000C299A">
        <w:rPr>
          <w:b/>
          <w:lang w:val="vi-VN"/>
        </w:rPr>
        <w:t xml:space="preserve"> công bố và </w:t>
      </w:r>
      <w:r w:rsidR="000C299A">
        <w:rPr>
          <w:b/>
        </w:rPr>
        <w:t>k</w:t>
      </w:r>
      <w:r w:rsidR="009E677A" w:rsidRPr="004B5DC6">
        <w:rPr>
          <w:b/>
        </w:rPr>
        <w:t xml:space="preserve">inh nghiệm nghiên cứu: </w:t>
      </w:r>
    </w:p>
    <w:p w14:paraId="27C401EC" w14:textId="77777777" w:rsidR="009E677A" w:rsidRPr="004B5DC6" w:rsidRDefault="000413C9" w:rsidP="009E677A">
      <w:pPr>
        <w:spacing w:before="120" w:after="120" w:line="264" w:lineRule="auto"/>
        <w:jc w:val="both"/>
      </w:pPr>
      <w:r>
        <w:rPr>
          <w:b/>
        </w:rPr>
        <w:t>8</w:t>
      </w:r>
      <w:r w:rsidR="009E677A" w:rsidRPr="004B5DC6">
        <w:rPr>
          <w:b/>
        </w:rPr>
        <w:t xml:space="preserve">.1. </w:t>
      </w:r>
      <w:r>
        <w:rPr>
          <w:b/>
        </w:rPr>
        <w:t>Chủ trì</w:t>
      </w:r>
      <w:r w:rsidR="009E677A" w:rsidRPr="004B5DC6">
        <w:rPr>
          <w:b/>
        </w:rPr>
        <w:t xml:space="preserve"> dự án nghiên cứu</w:t>
      </w:r>
      <w:r w:rsidR="009E677A" w:rsidRPr="004B5DC6">
        <w:t xml:space="preserve">: </w:t>
      </w:r>
    </w:p>
    <w:p w14:paraId="4F41EAC8" w14:textId="146C2643" w:rsidR="009E677A" w:rsidRDefault="002942AD" w:rsidP="002942AD">
      <w:pPr>
        <w:pStyle w:val="ListParagraph"/>
        <w:numPr>
          <w:ilvl w:val="0"/>
          <w:numId w:val="15"/>
        </w:numPr>
        <w:spacing w:line="264" w:lineRule="auto"/>
        <w:ind w:hanging="851"/>
      </w:pPr>
      <w:r w:rsidRPr="00921B30">
        <w:rPr>
          <w:rFonts w:ascii="Times New Roman" w:hAnsi="Times New Roman"/>
          <w:b/>
        </w:rPr>
        <w:t xml:space="preserve">Võ Trí Hảo </w:t>
      </w:r>
      <w:r w:rsidRPr="00921B30">
        <w:rPr>
          <w:rFonts w:ascii="Times New Roman" w:hAnsi="Times New Roman"/>
        </w:rPr>
        <w:t>(201</w:t>
      </w:r>
      <w:r>
        <w:rPr>
          <w:rFonts w:ascii="Times New Roman" w:hAnsi="Times New Roman"/>
          <w:lang w:val="vi-VN"/>
        </w:rPr>
        <w:t>4</w:t>
      </w:r>
      <w:r>
        <w:rPr>
          <w:lang w:val="vi-VN"/>
        </w:rPr>
        <w:t>)</w:t>
      </w:r>
      <w:r>
        <w:rPr>
          <w:rFonts w:ascii="Times New Roman" w:hAnsi="Times New Roman"/>
          <w:lang w:val="vi-VN"/>
        </w:rPr>
        <w:t>,</w:t>
      </w:r>
      <w:r w:rsidR="001947ED">
        <w:rPr>
          <w:rFonts w:ascii="Times New Roman" w:hAnsi="Times New Roman"/>
          <w:lang w:val="vi-VN"/>
        </w:rPr>
        <w:t xml:space="preserve"> </w:t>
      </w:r>
      <w:r w:rsidR="009E677A" w:rsidRPr="002942AD">
        <w:rPr>
          <w:b/>
        </w:rPr>
        <w:t>Chủ trì</w:t>
      </w:r>
      <w:r w:rsidR="009E677A" w:rsidRPr="004B5DC6">
        <w:t xml:space="preserve"> Đề tài NCKH cấp bộ (NAFOSTED), </w:t>
      </w:r>
      <w:r w:rsidR="009E677A" w:rsidRPr="002942AD">
        <w:rPr>
          <w:i/>
        </w:rPr>
        <w:t>Những vấn đề lý luận cơ bản về Hợp đồng hành chính</w:t>
      </w:r>
      <w:r w:rsidR="00D45D3C">
        <w:t>;</w:t>
      </w:r>
    </w:p>
    <w:p w14:paraId="0096F14B" w14:textId="28325354" w:rsidR="002942AD" w:rsidRPr="004B5DC6" w:rsidRDefault="002942AD" w:rsidP="002942AD">
      <w:pPr>
        <w:pStyle w:val="ListParagraph"/>
        <w:numPr>
          <w:ilvl w:val="0"/>
          <w:numId w:val="15"/>
        </w:numPr>
        <w:spacing w:line="264" w:lineRule="auto"/>
        <w:ind w:hanging="851"/>
      </w:pPr>
      <w:r w:rsidRPr="00921B30">
        <w:rPr>
          <w:rFonts w:ascii="Times New Roman" w:hAnsi="Times New Roman"/>
          <w:b/>
        </w:rPr>
        <w:t xml:space="preserve">Võ Trí Hảo </w:t>
      </w:r>
      <w:r w:rsidRPr="00921B30">
        <w:rPr>
          <w:rFonts w:ascii="Times New Roman" w:hAnsi="Times New Roman"/>
        </w:rPr>
        <w:t>(20</w:t>
      </w:r>
      <w:r>
        <w:rPr>
          <w:rFonts w:ascii="Times New Roman" w:hAnsi="Times New Roman"/>
          <w:lang w:val="vi-VN"/>
        </w:rPr>
        <w:t>06</w:t>
      </w:r>
      <w:r>
        <w:rPr>
          <w:lang w:val="vi-VN"/>
        </w:rPr>
        <w:t>)</w:t>
      </w:r>
      <w:r>
        <w:rPr>
          <w:rFonts w:ascii="Times New Roman" w:hAnsi="Times New Roman"/>
          <w:lang w:val="vi-VN"/>
        </w:rPr>
        <w:t xml:space="preserve">, </w:t>
      </w:r>
      <w:r w:rsidRPr="002942AD">
        <w:rPr>
          <w:b/>
        </w:rPr>
        <w:t>Chủ nhiệm</w:t>
      </w:r>
      <w:r w:rsidRPr="004B5DC6">
        <w:t xml:space="preserve"> đề tài NCKH cấp bộ „Các hệ thống tài phán hiến pháp trên thế giới – Bài học kinh nghiệm cho Việt Nam”</w:t>
      </w:r>
      <w:r w:rsidR="001947ED">
        <w:rPr>
          <w:lang w:val="vi-VN"/>
        </w:rPr>
        <w:t>, VNU</w:t>
      </w:r>
      <w:r>
        <w:rPr>
          <w:lang w:val="vi-VN"/>
        </w:rPr>
        <w:t>;</w:t>
      </w:r>
    </w:p>
    <w:p w14:paraId="63FC9438" w14:textId="060A4B9B" w:rsidR="00196AC1" w:rsidRPr="00196AC1" w:rsidRDefault="000413C9" w:rsidP="002942AD">
      <w:pPr>
        <w:spacing w:before="120" w:after="120" w:line="264" w:lineRule="auto"/>
        <w:jc w:val="both"/>
      </w:pPr>
      <w:r>
        <w:rPr>
          <w:b/>
        </w:rPr>
        <w:t>8</w:t>
      </w:r>
      <w:r w:rsidR="009E677A" w:rsidRPr="004B5DC6">
        <w:rPr>
          <w:b/>
        </w:rPr>
        <w:t>.2. Sách, các bài tạp chí khoa học, bài hội thảo quốc tế đã công bố</w:t>
      </w:r>
      <w:r w:rsidR="009E677A" w:rsidRPr="004B5DC6">
        <w:t>:</w:t>
      </w:r>
    </w:p>
    <w:p w14:paraId="04DA99F8" w14:textId="6CEAB1E3" w:rsidR="00196AC1" w:rsidRPr="001D60A6" w:rsidRDefault="00196AC1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de-DE"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9</w:t>
      </w:r>
      <w:proofErr w:type="gramStart"/>
      <w:r w:rsidR="002942AD">
        <w:rPr>
          <w:lang w:val="vi-VN"/>
        </w:rPr>
        <w:t>)</w:t>
      </w:r>
      <w:r>
        <w:rPr>
          <w:lang w:val="vi-VN"/>
        </w:rPr>
        <w:t>,</w:t>
      </w:r>
      <w:r w:rsidR="002942AD">
        <w:rPr>
          <w:lang w:val="vi-VN"/>
        </w:rPr>
        <w:t xml:space="preserve"> </w:t>
      </w:r>
      <w:r>
        <w:rPr>
          <w:lang w:val="vi-VN"/>
        </w:rPr>
        <w:t xml:space="preserve"> </w:t>
      </w:r>
      <w:r w:rsidRPr="00196AC1">
        <w:rPr>
          <w:i/>
          <w:lang w:val="vi-VN"/>
        </w:rPr>
        <w:t>Đầu</w:t>
      </w:r>
      <w:proofErr w:type="gramEnd"/>
      <w:r w:rsidRPr="00196AC1">
        <w:rPr>
          <w:i/>
          <w:lang w:val="vi-VN"/>
        </w:rPr>
        <w:t xml:space="preserve"> tư PPP: tránh xa rời mục tiêu, rơi vào tư bản thân hữu</w:t>
      </w:r>
      <w:r>
        <w:rPr>
          <w:lang w:val="vi-VN"/>
        </w:rPr>
        <w:t xml:space="preserve">,  </w:t>
      </w:r>
      <w:r w:rsidRPr="00921B30">
        <w:rPr>
          <w:rStyle w:val="Strong"/>
          <w:b w:val="0"/>
          <w:color w:val="333333"/>
          <w:lang w:val="vi-VN"/>
        </w:rPr>
        <w:t>Thời báo Kinh tế Sài Gòn,</w:t>
      </w:r>
      <w:r>
        <w:rPr>
          <w:rStyle w:val="Strong"/>
          <w:b w:val="0"/>
          <w:color w:val="333333"/>
          <w:lang w:val="vi-VN"/>
        </w:rPr>
        <w:t xml:space="preserve"> </w:t>
      </w:r>
      <w:r w:rsidRPr="00921B30">
        <w:rPr>
          <w:color w:val="333333"/>
        </w:rPr>
        <w:t xml:space="preserve">  </w:t>
      </w:r>
      <w:r w:rsidRPr="00921B30">
        <w:rPr>
          <w:color w:val="333333"/>
          <w:lang w:val="vi-VN"/>
        </w:rPr>
        <w:t>ISSN  0868-3344</w:t>
      </w:r>
      <w:r>
        <w:rPr>
          <w:color w:val="333333"/>
          <w:lang w:val="vi-VN"/>
        </w:rPr>
        <w:t xml:space="preserve">, </w:t>
      </w:r>
      <w:r>
        <w:rPr>
          <w:lang w:val="vi-VN"/>
        </w:rPr>
        <w:t>Tr.16-20;</w:t>
      </w:r>
    </w:p>
    <w:p w14:paraId="32867E63" w14:textId="04BD65EC" w:rsidR="001D60A6" w:rsidRPr="00196AC1" w:rsidRDefault="001D60A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 xml:space="preserve">9, </w:t>
      </w:r>
      <w:r w:rsidRPr="001D60A6">
        <w:rPr>
          <w:i/>
          <w:lang w:val="vi-VN"/>
        </w:rPr>
        <w:t>Để cao tốc không thành “cao tắc</w:t>
      </w:r>
      <w:proofErr w:type="gramStart"/>
      <w:r w:rsidRPr="001D60A6">
        <w:rPr>
          <w:i/>
          <w:lang w:val="vi-VN"/>
        </w:rPr>
        <w:t>”,</w:t>
      </w:r>
      <w:r>
        <w:rPr>
          <w:lang w:val="vi-VN"/>
        </w:rPr>
        <w:t xml:space="preserve">  </w:t>
      </w:r>
      <w:r w:rsidRPr="00921B30">
        <w:rPr>
          <w:rStyle w:val="Strong"/>
          <w:b w:val="0"/>
          <w:color w:val="333333"/>
          <w:lang w:val="vi-VN"/>
        </w:rPr>
        <w:t>Thời</w:t>
      </w:r>
      <w:proofErr w:type="gramEnd"/>
      <w:r w:rsidRPr="00921B30">
        <w:rPr>
          <w:rStyle w:val="Strong"/>
          <w:b w:val="0"/>
          <w:color w:val="333333"/>
          <w:lang w:val="vi-VN"/>
        </w:rPr>
        <w:t xml:space="preserve"> báo Kinh tế Sài Gòn,</w:t>
      </w:r>
      <w:r>
        <w:rPr>
          <w:rStyle w:val="Strong"/>
          <w:b w:val="0"/>
          <w:color w:val="333333"/>
          <w:lang w:val="vi-VN"/>
        </w:rPr>
        <w:t xml:space="preserve"> </w:t>
      </w:r>
      <w:r w:rsidRPr="00921B30">
        <w:rPr>
          <w:color w:val="333333"/>
        </w:rPr>
        <w:t xml:space="preserve">  </w:t>
      </w:r>
      <w:r w:rsidRPr="00921B30">
        <w:rPr>
          <w:color w:val="333333"/>
          <w:lang w:val="vi-VN"/>
        </w:rPr>
        <w:t>ISSN  0868-3344</w:t>
      </w:r>
      <w:r>
        <w:rPr>
          <w:color w:val="333333"/>
          <w:lang w:val="vi-VN"/>
        </w:rPr>
        <w:t xml:space="preserve">, </w:t>
      </w:r>
      <w:r>
        <w:rPr>
          <w:lang w:val="vi-VN"/>
        </w:rPr>
        <w:t>Tr.16-20;</w:t>
      </w:r>
    </w:p>
    <w:p w14:paraId="6CAB66BE" w14:textId="728B4A85" w:rsidR="001D60A6" w:rsidRPr="00802A91" w:rsidRDefault="001D60A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de-DE"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 xml:space="preserve">9, </w:t>
      </w:r>
      <w:r w:rsidRPr="00802A91">
        <w:rPr>
          <w:i/>
          <w:lang w:val="vi-VN"/>
        </w:rPr>
        <w:t xml:space="preserve">Trả lại đặc tính công cho phương thức đối tác công </w:t>
      </w:r>
      <w:proofErr w:type="gramStart"/>
      <w:r w:rsidR="00802A91" w:rsidRPr="00802A91">
        <w:rPr>
          <w:i/>
          <w:lang w:val="vi-VN"/>
        </w:rPr>
        <w:t>tư</w:t>
      </w:r>
      <w:r>
        <w:rPr>
          <w:lang w:val="vi-VN"/>
        </w:rPr>
        <w:t xml:space="preserve">,  </w:t>
      </w:r>
      <w:r w:rsidRPr="00921B30">
        <w:rPr>
          <w:rStyle w:val="Strong"/>
          <w:b w:val="0"/>
          <w:color w:val="333333"/>
          <w:lang w:val="vi-VN"/>
        </w:rPr>
        <w:t>Thời</w:t>
      </w:r>
      <w:proofErr w:type="gramEnd"/>
      <w:r w:rsidRPr="00921B30">
        <w:rPr>
          <w:rStyle w:val="Strong"/>
          <w:b w:val="0"/>
          <w:color w:val="333333"/>
          <w:lang w:val="vi-VN"/>
        </w:rPr>
        <w:t xml:space="preserve"> báo Kinh tế Sài Gòn,</w:t>
      </w:r>
      <w:r>
        <w:rPr>
          <w:rStyle w:val="Strong"/>
          <w:b w:val="0"/>
          <w:color w:val="333333"/>
          <w:lang w:val="vi-VN"/>
        </w:rPr>
        <w:t xml:space="preserve"> </w:t>
      </w:r>
      <w:r w:rsidRPr="00921B30">
        <w:rPr>
          <w:color w:val="333333"/>
        </w:rPr>
        <w:t xml:space="preserve">  </w:t>
      </w:r>
      <w:r w:rsidRPr="00921B30">
        <w:rPr>
          <w:color w:val="333333"/>
          <w:lang w:val="vi-VN"/>
        </w:rPr>
        <w:t>ISSN  0868-3344</w:t>
      </w:r>
      <w:r>
        <w:rPr>
          <w:color w:val="333333"/>
          <w:lang w:val="vi-VN"/>
        </w:rPr>
        <w:t xml:space="preserve">, </w:t>
      </w:r>
      <w:r>
        <w:rPr>
          <w:lang w:val="vi-VN"/>
        </w:rPr>
        <w:t>Tr.16-20;</w:t>
      </w:r>
    </w:p>
    <w:p w14:paraId="540E5433" w14:textId="52F5BCAA" w:rsidR="00802A91" w:rsidRPr="00802A91" w:rsidRDefault="00802A91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 xml:space="preserve">9, </w:t>
      </w:r>
      <w:r w:rsidRPr="00802A91">
        <w:rPr>
          <w:rFonts w:ascii="AppleSystemUIFont" w:hAnsi="AppleSystemUIFont" w:cs="AppleSystemUIFont"/>
          <w:i/>
        </w:rPr>
        <w:t xml:space="preserve">Đổ hết lỗi cho giáo dục liệu có giải quyết được vấn </w:t>
      </w:r>
      <w:proofErr w:type="gramStart"/>
      <w:r w:rsidRPr="00802A91">
        <w:rPr>
          <w:rFonts w:ascii="AppleSystemUIFont" w:hAnsi="AppleSystemUIFont" w:cs="AppleSystemUIFont"/>
          <w:i/>
        </w:rPr>
        <w:t>đề?</w:t>
      </w:r>
      <w:r w:rsidRPr="00802A91">
        <w:rPr>
          <w:i/>
          <w:lang w:val="vi-VN"/>
        </w:rPr>
        <w:t>,</w:t>
      </w:r>
      <w:proofErr w:type="gramEnd"/>
      <w:r w:rsidRPr="00802A91">
        <w:rPr>
          <w:lang w:val="vi-VN"/>
        </w:rPr>
        <w:t xml:space="preserve">  </w:t>
      </w:r>
      <w:r w:rsidRPr="00802A91">
        <w:rPr>
          <w:rStyle w:val="Strong"/>
          <w:b w:val="0"/>
          <w:color w:val="333333"/>
          <w:lang w:val="vi-VN"/>
        </w:rPr>
        <w:t xml:space="preserve">Thời báo Kinh tế Sài Gòn, </w:t>
      </w:r>
      <w:r w:rsidRPr="00802A91">
        <w:rPr>
          <w:color w:val="333333"/>
        </w:rPr>
        <w:t xml:space="preserve">  </w:t>
      </w:r>
      <w:r w:rsidRPr="00802A91">
        <w:rPr>
          <w:color w:val="333333"/>
          <w:lang w:val="vi-VN"/>
        </w:rPr>
        <w:t xml:space="preserve">ISSN  0868-3344, </w:t>
      </w:r>
      <w:r w:rsidRPr="00802A91">
        <w:rPr>
          <w:lang w:val="vi-VN"/>
        </w:rPr>
        <w:t>Tr.16-20;</w:t>
      </w:r>
    </w:p>
    <w:p w14:paraId="7E435E0A" w14:textId="540326F0" w:rsidR="00802A91" w:rsidRPr="002942AD" w:rsidRDefault="00802A91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9,</w:t>
      </w:r>
      <w:r w:rsidRPr="00802A91">
        <w:rPr>
          <w:i/>
          <w:lang w:val="vi-VN"/>
        </w:rPr>
        <w:t xml:space="preserve"> </w:t>
      </w:r>
      <w:r w:rsidRPr="00802A91">
        <w:rPr>
          <w:rFonts w:ascii="AppleSystemUIFont" w:hAnsi="AppleSystemUIFont" w:cs="AppleSystemUIFont"/>
          <w:i/>
        </w:rPr>
        <w:t xml:space="preserve">Khi sự thông đồng được hợp pháp </w:t>
      </w:r>
      <w:proofErr w:type="gramStart"/>
      <w:r w:rsidRPr="00802A91">
        <w:rPr>
          <w:rFonts w:ascii="AppleSystemUIFont" w:hAnsi="AppleSystemUIFont" w:cs="AppleSystemUIFont"/>
          <w:i/>
        </w:rPr>
        <w:t>hóa!</w:t>
      </w:r>
      <w:r w:rsidRPr="00802A91">
        <w:rPr>
          <w:i/>
          <w:lang w:val="vi-VN"/>
        </w:rPr>
        <w:t>,</w:t>
      </w:r>
      <w:proofErr w:type="gramEnd"/>
      <w:r w:rsidRPr="00802A91">
        <w:rPr>
          <w:lang w:val="vi-VN"/>
        </w:rPr>
        <w:t xml:space="preserve">  </w:t>
      </w:r>
      <w:r w:rsidRPr="00802A91">
        <w:rPr>
          <w:rStyle w:val="Strong"/>
          <w:b w:val="0"/>
          <w:color w:val="333333"/>
          <w:lang w:val="vi-VN"/>
        </w:rPr>
        <w:t xml:space="preserve">Thời báo Kinh tế Sài Gòn, </w:t>
      </w:r>
      <w:r w:rsidRPr="00802A91">
        <w:rPr>
          <w:color w:val="333333"/>
        </w:rPr>
        <w:t xml:space="preserve">  </w:t>
      </w:r>
      <w:r w:rsidRPr="00802A91">
        <w:rPr>
          <w:color w:val="333333"/>
          <w:lang w:val="vi-VN"/>
        </w:rPr>
        <w:t xml:space="preserve">ISSN  0868-3344, </w:t>
      </w:r>
      <w:r w:rsidRPr="00802A91">
        <w:rPr>
          <w:lang w:val="vi-VN"/>
        </w:rPr>
        <w:t>Tr.16-20;</w:t>
      </w:r>
    </w:p>
    <w:p w14:paraId="64B6CE1E" w14:textId="6A86804F" w:rsidR="00802A91" w:rsidRPr="00196AC1" w:rsidRDefault="00205337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2942AD">
        <w:rPr>
          <w:b/>
        </w:rPr>
        <w:t xml:space="preserve">Võ Trí Hảo </w:t>
      </w:r>
      <w:r w:rsidRPr="00921B30">
        <w:t>(201</w:t>
      </w:r>
      <w:r w:rsidRPr="002942AD">
        <w:rPr>
          <w:lang w:val="vi-VN"/>
        </w:rPr>
        <w:t xml:space="preserve">9, </w:t>
      </w:r>
      <w:r w:rsidR="00802A91" w:rsidRPr="002942AD">
        <w:rPr>
          <w:rFonts w:ascii="AppleSystemUIFont" w:hAnsi="AppleSystemUIFont" w:cs="AppleSystemUIFont"/>
          <w:i/>
        </w:rPr>
        <w:t>Đào tạo luật: Hai triết lý, hai hướng đi, hai mô hình, hai hệ quả khác nhau</w:t>
      </w:r>
      <w:r w:rsidRPr="002942AD">
        <w:rPr>
          <w:rFonts w:ascii="AppleSystemUIFont" w:hAnsi="AppleSystemUIFont" w:cs="AppleSystemUIFont"/>
          <w:i/>
          <w:lang w:val="vi-VN"/>
        </w:rPr>
        <w:t xml:space="preserve">, </w:t>
      </w:r>
      <w:r w:rsidRPr="002942AD">
        <w:rPr>
          <w:rFonts w:ascii="AppleSystemUIFont" w:hAnsi="AppleSystemUIFont" w:cs="AppleSystemUIFont"/>
          <w:lang w:val="vi-VN"/>
        </w:rPr>
        <w:t xml:space="preserve">Tạp chí Tia sáng, </w:t>
      </w:r>
      <w:r w:rsidR="00BC19BC" w:rsidRPr="002942AD">
        <w:rPr>
          <w:rFonts w:ascii="AppleSystemUIFont" w:hAnsi="AppleSystemUIFont" w:cs="AppleSystemUIFont"/>
          <w:lang w:val="vi-VN"/>
        </w:rPr>
        <w:t>(</w:t>
      </w:r>
      <w:hyperlink r:id="rId9" w:history="1">
        <w:r w:rsidR="00BC19BC" w:rsidRPr="002942AD">
          <w:rPr>
            <w:color w:val="0000FF"/>
            <w:u w:val="single"/>
          </w:rPr>
          <w:t>http://www.tiasang.com.vn/-giao-duc/Dao-tao-luat-Hai-triet-ly-hai-huong-di-hai-mo-hinh-hai-he-qua-khac-nhau-15200</w:t>
        </w:r>
      </w:hyperlink>
      <w:r w:rsidR="00BC19BC" w:rsidRPr="002942AD">
        <w:rPr>
          <w:rFonts w:ascii="AppleSystemUIFont" w:hAnsi="AppleSystemUIFont" w:cs="AppleSystemUIFont"/>
          <w:lang w:val="vi-VN"/>
        </w:rPr>
        <w:t>)</w:t>
      </w:r>
    </w:p>
    <w:p w14:paraId="39C53DD2" w14:textId="41FFE94D" w:rsidR="00196AC1" w:rsidRPr="00205337" w:rsidRDefault="00196AC1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de-DE"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 xml:space="preserve">9, </w:t>
      </w:r>
      <w:r w:rsidRPr="00196AC1">
        <w:rPr>
          <w:i/>
        </w:rPr>
        <w:t>CPTPP</w:t>
      </w:r>
      <w:r w:rsidRPr="00196AC1">
        <w:rPr>
          <w:i/>
          <w:lang w:val="vi-VN"/>
        </w:rPr>
        <w:t xml:space="preserve">, Thượng đỉnh Trump – Kim: Dấu ấn của nhà nước kiến </w:t>
      </w:r>
      <w:proofErr w:type="gramStart"/>
      <w:r w:rsidRPr="00196AC1">
        <w:rPr>
          <w:i/>
          <w:lang w:val="vi-VN"/>
        </w:rPr>
        <w:t>tạo</w:t>
      </w:r>
      <w:r>
        <w:rPr>
          <w:lang w:val="vi-VN"/>
        </w:rPr>
        <w:t xml:space="preserve">,  </w:t>
      </w:r>
      <w:r w:rsidRPr="00921B30">
        <w:rPr>
          <w:rStyle w:val="Strong"/>
          <w:b w:val="0"/>
          <w:color w:val="333333"/>
          <w:lang w:val="vi-VN"/>
        </w:rPr>
        <w:t>Thời</w:t>
      </w:r>
      <w:proofErr w:type="gramEnd"/>
      <w:r w:rsidRPr="00921B30">
        <w:rPr>
          <w:rStyle w:val="Strong"/>
          <w:b w:val="0"/>
          <w:color w:val="333333"/>
          <w:lang w:val="vi-VN"/>
        </w:rPr>
        <w:t xml:space="preserve"> báo Kinh tế Sài Gòn,</w:t>
      </w:r>
      <w:r>
        <w:rPr>
          <w:rStyle w:val="Strong"/>
          <w:b w:val="0"/>
          <w:color w:val="333333"/>
          <w:lang w:val="vi-VN"/>
        </w:rPr>
        <w:t xml:space="preserve"> </w:t>
      </w:r>
      <w:r w:rsidRPr="00921B30">
        <w:rPr>
          <w:color w:val="333333"/>
        </w:rPr>
        <w:t xml:space="preserve">  </w:t>
      </w:r>
      <w:r w:rsidRPr="00921B30">
        <w:rPr>
          <w:color w:val="333333"/>
          <w:lang w:val="vi-VN"/>
        </w:rPr>
        <w:t>ISSN  0868-3344</w:t>
      </w:r>
      <w:r>
        <w:rPr>
          <w:color w:val="333333"/>
          <w:lang w:val="vi-VN"/>
        </w:rPr>
        <w:t xml:space="preserve">, </w:t>
      </w:r>
      <w:r>
        <w:rPr>
          <w:lang w:val="vi-VN"/>
        </w:rPr>
        <w:t xml:space="preserve">Tr.20-21; </w:t>
      </w:r>
    </w:p>
    <w:p w14:paraId="11A6060B" w14:textId="1922AD1B" w:rsidR="00205337" w:rsidRPr="00205337" w:rsidRDefault="00205337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de-DE"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 xml:space="preserve">9, </w:t>
      </w:r>
      <w:r w:rsidRPr="00205337">
        <w:rPr>
          <w:i/>
          <w:lang w:val="vi-VN"/>
        </w:rPr>
        <w:t>Mạng nơ ron xã hội,</w:t>
      </w:r>
      <w:r>
        <w:rPr>
          <w:lang w:val="vi-VN"/>
        </w:rPr>
        <w:t xml:space="preserve"> </w:t>
      </w:r>
      <w:r w:rsidRPr="00921B30">
        <w:rPr>
          <w:rStyle w:val="Strong"/>
          <w:b w:val="0"/>
          <w:color w:val="333333"/>
          <w:lang w:val="vi-VN"/>
        </w:rPr>
        <w:t xml:space="preserve">Thời báo Kinh tế Sài </w:t>
      </w:r>
      <w:proofErr w:type="gramStart"/>
      <w:r w:rsidRPr="00921B30">
        <w:rPr>
          <w:rStyle w:val="Strong"/>
          <w:b w:val="0"/>
          <w:color w:val="333333"/>
          <w:lang w:val="vi-VN"/>
        </w:rPr>
        <w:t>Gòn,</w:t>
      </w:r>
      <w:r>
        <w:rPr>
          <w:rStyle w:val="Strong"/>
          <w:b w:val="0"/>
          <w:color w:val="333333"/>
          <w:lang w:val="vi-VN"/>
        </w:rPr>
        <w:t xml:space="preserve"> </w:t>
      </w:r>
      <w:r w:rsidRPr="00921B30">
        <w:rPr>
          <w:color w:val="333333"/>
        </w:rPr>
        <w:t xml:space="preserve">  </w:t>
      </w:r>
      <w:proofErr w:type="gramEnd"/>
      <w:r w:rsidRPr="00921B30">
        <w:rPr>
          <w:color w:val="333333"/>
          <w:lang w:val="vi-VN"/>
        </w:rPr>
        <w:t>ISSN  0868-3344</w:t>
      </w:r>
      <w:r>
        <w:rPr>
          <w:color w:val="333333"/>
          <w:lang w:val="vi-VN"/>
        </w:rPr>
        <w:t xml:space="preserve">, </w:t>
      </w:r>
      <w:r>
        <w:rPr>
          <w:lang w:val="vi-VN"/>
        </w:rPr>
        <w:t>Tr.20-21;</w:t>
      </w:r>
    </w:p>
    <w:p w14:paraId="2180ECC6" w14:textId="7C16F961" w:rsidR="00802A91" w:rsidRPr="00205337" w:rsidRDefault="00205337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 xml:space="preserve">9, </w:t>
      </w:r>
      <w:r w:rsidRPr="00205337">
        <w:rPr>
          <w:i/>
          <w:lang w:val="vi-VN"/>
        </w:rPr>
        <w:t xml:space="preserve">Hệ luỵ của quyền lực </w:t>
      </w:r>
      <w:proofErr w:type="gramStart"/>
      <w:r w:rsidRPr="00205337">
        <w:rPr>
          <w:i/>
          <w:lang w:val="vi-VN"/>
        </w:rPr>
        <w:t>chéo</w:t>
      </w:r>
      <w:r>
        <w:rPr>
          <w:i/>
          <w:lang w:val="vi-VN"/>
        </w:rPr>
        <w:t>,</w:t>
      </w:r>
      <w:r>
        <w:rPr>
          <w:lang w:val="vi-VN"/>
        </w:rPr>
        <w:t xml:space="preserve">  </w:t>
      </w:r>
      <w:r w:rsidRPr="00921B30">
        <w:rPr>
          <w:rStyle w:val="Strong"/>
          <w:b w:val="0"/>
          <w:color w:val="333333"/>
          <w:lang w:val="vi-VN"/>
        </w:rPr>
        <w:t>Thời</w:t>
      </w:r>
      <w:proofErr w:type="gramEnd"/>
      <w:r w:rsidRPr="00921B30">
        <w:rPr>
          <w:rStyle w:val="Strong"/>
          <w:b w:val="0"/>
          <w:color w:val="333333"/>
          <w:lang w:val="vi-VN"/>
        </w:rPr>
        <w:t xml:space="preserve"> báo Kinh tế Sài Gòn,</w:t>
      </w:r>
      <w:r>
        <w:rPr>
          <w:rStyle w:val="Strong"/>
          <w:b w:val="0"/>
          <w:color w:val="333333"/>
          <w:lang w:val="vi-VN"/>
        </w:rPr>
        <w:t xml:space="preserve"> </w:t>
      </w:r>
      <w:r w:rsidRPr="00921B30">
        <w:rPr>
          <w:color w:val="333333"/>
        </w:rPr>
        <w:t xml:space="preserve">  </w:t>
      </w:r>
      <w:r w:rsidRPr="00921B30">
        <w:rPr>
          <w:color w:val="333333"/>
          <w:lang w:val="vi-VN"/>
        </w:rPr>
        <w:t>ISSN  0868-3344</w:t>
      </w:r>
      <w:r>
        <w:rPr>
          <w:color w:val="333333"/>
          <w:lang w:val="vi-VN"/>
        </w:rPr>
        <w:t xml:space="preserve">, </w:t>
      </w:r>
      <w:r>
        <w:rPr>
          <w:lang w:val="vi-VN"/>
        </w:rPr>
        <w:t xml:space="preserve">Tr.20-21; </w:t>
      </w:r>
    </w:p>
    <w:p w14:paraId="39551E3D" w14:textId="57859BD9" w:rsidR="00FB53EA" w:rsidRDefault="00196AC1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lastRenderedPageBreak/>
        <w:t xml:space="preserve">Võ Trí Hảo </w:t>
      </w:r>
      <w:r w:rsidRPr="00921B30">
        <w:t>(201</w:t>
      </w:r>
      <w:r>
        <w:rPr>
          <w:lang w:val="vi-VN"/>
        </w:rPr>
        <w:t>8</w:t>
      </w:r>
      <w:r w:rsidR="00205337">
        <w:rPr>
          <w:lang w:val="vi-VN"/>
        </w:rPr>
        <w:t xml:space="preserve">), </w:t>
      </w:r>
      <w:r w:rsidR="00DC0056" w:rsidRPr="00196AC1">
        <w:rPr>
          <w:rFonts w:ascii="AppleSystemUIFont" w:hAnsi="AppleSystemUIFont" w:cs="AppleSystemUIFont"/>
          <w:i/>
        </w:rPr>
        <w:t>Phương pháp kinh tế - luật trong phân tích chính sách lập pháp</w:t>
      </w:r>
      <w:r w:rsidR="00DC0056">
        <w:rPr>
          <w:rFonts w:ascii="AppleSystemUIFont" w:hAnsi="AppleSystemUIFont" w:cs="AppleSystemUIFont"/>
        </w:rPr>
        <w:t>, Tạp chí Nghiên cứu Lập pháp,</w:t>
      </w:r>
      <w:r w:rsidR="00DC0056" w:rsidRPr="00196AC1">
        <w:rPr>
          <w:rFonts w:ascii="AppleSystemUIFont" w:hAnsi="AppleSystemUIFont" w:cs="AppleSystemUIFont"/>
        </w:rPr>
        <w:t xml:space="preserve"> </w:t>
      </w:r>
      <w:r w:rsidRPr="00196AC1">
        <w:rPr>
          <w:rFonts w:ascii="AppleSystemUIFontBold" w:hAnsi="AppleSystemUIFontBold" w:cs="AppleSystemUIFontBold"/>
          <w:bCs/>
        </w:rPr>
        <w:t>ISSN 1859 -2953</w:t>
      </w:r>
      <w:r w:rsidRPr="00196AC1">
        <w:rPr>
          <w:rFonts w:ascii="AppleSystemUIFontBold" w:hAnsi="AppleSystemUIFontBold" w:cs="AppleSystemUIFontBold"/>
          <w:bCs/>
          <w:lang w:val="vi-VN"/>
        </w:rPr>
        <w:t>,</w:t>
      </w:r>
      <w:r w:rsidR="00DC0056">
        <w:rPr>
          <w:rFonts w:ascii="AppleSystemUIFont" w:hAnsi="AppleSystemUIFont" w:cs="AppleSystemUIFont"/>
        </w:rPr>
        <w:t xml:space="preserve"> Số 16/</w:t>
      </w:r>
      <w:proofErr w:type="gramStart"/>
      <w:r w:rsidR="00DC0056">
        <w:rPr>
          <w:rFonts w:ascii="AppleSystemUIFont" w:hAnsi="AppleSystemUIFont" w:cs="AppleSystemUIFont"/>
        </w:rPr>
        <w:t>368,Tr.</w:t>
      </w:r>
      <w:proofErr w:type="gramEnd"/>
      <w:r w:rsidR="00DC0056">
        <w:rPr>
          <w:rFonts w:ascii="AppleSystemUIFont" w:hAnsi="AppleSystemUIFont" w:cs="AppleSystemUIFont"/>
        </w:rPr>
        <w:t>36-46;</w:t>
      </w:r>
    </w:p>
    <w:p w14:paraId="6943601B" w14:textId="613C2EDC" w:rsidR="003F72F7" w:rsidRPr="00796A37" w:rsidRDefault="00BE1424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de-DE"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7</w:t>
      </w:r>
      <w:r w:rsidRPr="00921B30">
        <w:t>)</w:t>
      </w:r>
      <w:r>
        <w:rPr>
          <w:lang w:val="vi-VN"/>
        </w:rPr>
        <w:t xml:space="preserve">, </w:t>
      </w:r>
      <w:r w:rsidR="002A0406" w:rsidRPr="00BE1424">
        <w:rPr>
          <w:i/>
        </w:rPr>
        <w:t>Thí</w:t>
      </w:r>
      <w:r w:rsidR="002A0406" w:rsidRPr="00BE1424">
        <w:rPr>
          <w:i/>
          <w:lang w:val="vi-VN"/>
        </w:rPr>
        <w:t xml:space="preserve"> điểm thuế bất động sản: Phép thử đa mục tiêu, </w:t>
      </w:r>
      <w:r w:rsidR="00796A37" w:rsidRPr="00921B30">
        <w:rPr>
          <w:rStyle w:val="Strong"/>
          <w:b w:val="0"/>
          <w:color w:val="333333"/>
          <w:lang w:val="vi-VN"/>
        </w:rPr>
        <w:t xml:space="preserve">Thời báo Kinh tế Sài </w:t>
      </w:r>
      <w:proofErr w:type="gramStart"/>
      <w:r w:rsidR="00796A37" w:rsidRPr="00921B30">
        <w:rPr>
          <w:rStyle w:val="Strong"/>
          <w:b w:val="0"/>
          <w:color w:val="333333"/>
          <w:lang w:val="vi-VN"/>
        </w:rPr>
        <w:t>Gòn,</w:t>
      </w:r>
      <w:r w:rsidR="00796A37">
        <w:rPr>
          <w:rStyle w:val="Strong"/>
          <w:b w:val="0"/>
          <w:color w:val="333333"/>
          <w:lang w:val="vi-VN"/>
        </w:rPr>
        <w:t xml:space="preserve"> </w:t>
      </w:r>
      <w:r w:rsidR="00796A37" w:rsidRPr="00921B30">
        <w:rPr>
          <w:color w:val="333333"/>
        </w:rPr>
        <w:t xml:space="preserve">  </w:t>
      </w:r>
      <w:proofErr w:type="gramEnd"/>
      <w:r w:rsidR="00796A37" w:rsidRPr="00921B30">
        <w:rPr>
          <w:color w:val="333333"/>
          <w:lang w:val="vi-VN"/>
        </w:rPr>
        <w:t>ISSN  0868-3344</w:t>
      </w:r>
      <w:r w:rsidR="00796A37">
        <w:rPr>
          <w:color w:val="333333"/>
          <w:lang w:val="vi-VN"/>
        </w:rPr>
        <w:t xml:space="preserve">, </w:t>
      </w:r>
      <w:r w:rsidR="002A0406" w:rsidRPr="00796A37">
        <w:rPr>
          <w:i/>
          <w:lang w:val="vi-VN"/>
        </w:rPr>
        <w:t>Tr.16-17;</w:t>
      </w:r>
    </w:p>
    <w:p w14:paraId="4842528A" w14:textId="62BB77F9" w:rsidR="00FB53EA" w:rsidRPr="00BE1424" w:rsidRDefault="00BE1424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i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7</w:t>
      </w:r>
      <w:r w:rsidRPr="00921B30">
        <w:t xml:space="preserve">), </w:t>
      </w:r>
      <w:r w:rsidR="00FB53EA" w:rsidRPr="00BE1424">
        <w:rPr>
          <w:i/>
          <w:lang w:val="vi-VN"/>
        </w:rPr>
        <w:t>“Xã hội hoá nhưng không thương mại hoá”: Cần phải tối ưu hoá các tham số,</w:t>
      </w:r>
      <w:r w:rsidR="00796A37">
        <w:rPr>
          <w:i/>
          <w:lang w:val="vi-VN"/>
        </w:rPr>
        <w:t xml:space="preserve"> </w:t>
      </w:r>
      <w:r w:rsidR="00796A37" w:rsidRPr="00921B30">
        <w:rPr>
          <w:rStyle w:val="Strong"/>
          <w:b w:val="0"/>
          <w:color w:val="333333"/>
          <w:lang w:val="vi-VN"/>
        </w:rPr>
        <w:t xml:space="preserve">Thời báo Kinh tế Sài </w:t>
      </w:r>
      <w:proofErr w:type="gramStart"/>
      <w:r w:rsidR="00796A37" w:rsidRPr="00921B30">
        <w:rPr>
          <w:rStyle w:val="Strong"/>
          <w:b w:val="0"/>
          <w:color w:val="333333"/>
          <w:lang w:val="vi-VN"/>
        </w:rPr>
        <w:t>Gòn,</w:t>
      </w:r>
      <w:r w:rsidR="00796A37">
        <w:rPr>
          <w:rStyle w:val="Strong"/>
          <w:b w:val="0"/>
          <w:color w:val="333333"/>
          <w:lang w:val="vi-VN"/>
        </w:rPr>
        <w:t xml:space="preserve"> </w:t>
      </w:r>
      <w:r w:rsidR="00796A37" w:rsidRPr="00921B30">
        <w:rPr>
          <w:color w:val="333333"/>
        </w:rPr>
        <w:t xml:space="preserve">  </w:t>
      </w:r>
      <w:proofErr w:type="gramEnd"/>
      <w:r w:rsidR="00796A37" w:rsidRPr="00921B30">
        <w:rPr>
          <w:color w:val="333333"/>
          <w:lang w:val="vi-VN"/>
        </w:rPr>
        <w:t>ISSN  0868-3344</w:t>
      </w:r>
      <w:r w:rsidR="00796A37">
        <w:rPr>
          <w:color w:val="333333"/>
          <w:lang w:val="vi-VN"/>
        </w:rPr>
        <w:t xml:space="preserve">, </w:t>
      </w:r>
      <w:r w:rsidR="00FB53EA" w:rsidRPr="00BE1424">
        <w:rPr>
          <w:i/>
          <w:lang w:val="vi-VN"/>
        </w:rPr>
        <w:t xml:space="preserve"> Tr.18-20;</w:t>
      </w:r>
    </w:p>
    <w:p w14:paraId="3020175E" w14:textId="4CF68178" w:rsidR="003F72F7" w:rsidRPr="00BE1424" w:rsidRDefault="00BE1424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i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7</w:t>
      </w:r>
      <w:r w:rsidRPr="00921B30">
        <w:t xml:space="preserve">), </w:t>
      </w:r>
      <w:r w:rsidR="002A0406" w:rsidRPr="00BE1424">
        <w:rPr>
          <w:i/>
        </w:rPr>
        <w:t>Kiểm</w:t>
      </w:r>
      <w:r w:rsidR="002A0406" w:rsidRPr="00BE1424">
        <w:rPr>
          <w:i/>
          <w:lang w:val="vi-VN"/>
        </w:rPr>
        <w:t xml:space="preserve"> soát đặc biệt ngân hàng sao cho hợp hiến, </w:t>
      </w:r>
      <w:r w:rsidR="00796A37" w:rsidRPr="00921B30">
        <w:rPr>
          <w:rStyle w:val="Strong"/>
          <w:b w:val="0"/>
          <w:color w:val="333333"/>
          <w:lang w:val="vi-VN"/>
        </w:rPr>
        <w:t xml:space="preserve">Thời báo Kinh tế Sài </w:t>
      </w:r>
      <w:proofErr w:type="gramStart"/>
      <w:r w:rsidR="00796A37" w:rsidRPr="00921B30">
        <w:rPr>
          <w:rStyle w:val="Strong"/>
          <w:b w:val="0"/>
          <w:color w:val="333333"/>
          <w:lang w:val="vi-VN"/>
        </w:rPr>
        <w:t>Gòn,</w:t>
      </w:r>
      <w:r w:rsidR="00796A37">
        <w:rPr>
          <w:rStyle w:val="Strong"/>
          <w:b w:val="0"/>
          <w:color w:val="333333"/>
          <w:lang w:val="vi-VN"/>
        </w:rPr>
        <w:t xml:space="preserve"> </w:t>
      </w:r>
      <w:r w:rsidR="00796A37" w:rsidRPr="00921B30">
        <w:rPr>
          <w:color w:val="333333"/>
        </w:rPr>
        <w:t xml:space="preserve">  </w:t>
      </w:r>
      <w:proofErr w:type="gramEnd"/>
      <w:r w:rsidR="00796A37" w:rsidRPr="00921B30">
        <w:rPr>
          <w:color w:val="333333"/>
          <w:lang w:val="vi-VN"/>
        </w:rPr>
        <w:t>ISSN  0868-3344</w:t>
      </w:r>
      <w:r w:rsidR="00796A37">
        <w:rPr>
          <w:color w:val="333333"/>
          <w:lang w:val="vi-VN"/>
        </w:rPr>
        <w:t xml:space="preserve">, </w:t>
      </w:r>
      <w:r w:rsidR="002A0406" w:rsidRPr="00BE1424">
        <w:rPr>
          <w:i/>
          <w:lang w:val="vi-VN"/>
        </w:rPr>
        <w:t xml:space="preserve">Tr.52-54; </w:t>
      </w:r>
    </w:p>
    <w:p w14:paraId="711218AE" w14:textId="27D1B5A8" w:rsidR="00FB53EA" w:rsidRPr="00BE1424" w:rsidRDefault="00BE1424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i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7</w:t>
      </w:r>
      <w:r w:rsidRPr="00921B30">
        <w:t xml:space="preserve">), </w:t>
      </w:r>
      <w:r w:rsidR="00FB53EA" w:rsidRPr="00BE1424">
        <w:rPr>
          <w:i/>
        </w:rPr>
        <w:t>Ứng</w:t>
      </w:r>
      <w:r w:rsidR="00FB53EA" w:rsidRPr="00BE1424">
        <w:rPr>
          <w:i/>
          <w:lang w:val="vi-VN"/>
        </w:rPr>
        <w:t xml:space="preserve"> xử với công sản quốc lộ, </w:t>
      </w:r>
      <w:r w:rsidR="00796A37" w:rsidRPr="00921B30">
        <w:rPr>
          <w:rStyle w:val="Strong"/>
          <w:b w:val="0"/>
          <w:color w:val="333333"/>
          <w:lang w:val="vi-VN"/>
        </w:rPr>
        <w:t xml:space="preserve">Thời báo Kinh tế Sài </w:t>
      </w:r>
      <w:proofErr w:type="gramStart"/>
      <w:r w:rsidR="00796A37" w:rsidRPr="00921B30">
        <w:rPr>
          <w:rStyle w:val="Strong"/>
          <w:b w:val="0"/>
          <w:color w:val="333333"/>
          <w:lang w:val="vi-VN"/>
        </w:rPr>
        <w:t>Gòn,</w:t>
      </w:r>
      <w:r w:rsidR="00796A37">
        <w:rPr>
          <w:rStyle w:val="Strong"/>
          <w:b w:val="0"/>
          <w:color w:val="333333"/>
          <w:lang w:val="vi-VN"/>
        </w:rPr>
        <w:t xml:space="preserve"> </w:t>
      </w:r>
      <w:r w:rsidR="00796A37" w:rsidRPr="00921B30">
        <w:rPr>
          <w:color w:val="333333"/>
        </w:rPr>
        <w:t xml:space="preserve">  </w:t>
      </w:r>
      <w:proofErr w:type="gramEnd"/>
      <w:r w:rsidR="00796A37" w:rsidRPr="00921B30">
        <w:rPr>
          <w:color w:val="333333"/>
          <w:lang w:val="vi-VN"/>
        </w:rPr>
        <w:t>ISSN  0868-3344</w:t>
      </w:r>
      <w:r w:rsidR="00796A37">
        <w:rPr>
          <w:color w:val="333333"/>
          <w:lang w:val="vi-VN"/>
        </w:rPr>
        <w:t xml:space="preserve">, </w:t>
      </w:r>
      <w:r w:rsidR="00FB53EA" w:rsidRPr="00BE1424">
        <w:rPr>
          <w:i/>
          <w:lang w:val="vi-VN"/>
        </w:rPr>
        <w:t xml:space="preserve">Tr.11; </w:t>
      </w:r>
    </w:p>
    <w:p w14:paraId="12CE69AF" w14:textId="3BDA6253" w:rsidR="003F72F7" w:rsidRPr="00BE1424" w:rsidRDefault="00BE1424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i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7</w:t>
      </w:r>
      <w:r w:rsidRPr="00921B30">
        <w:t xml:space="preserve">), </w:t>
      </w:r>
      <w:r w:rsidR="000E1A6B" w:rsidRPr="00BE1424">
        <w:rPr>
          <w:i/>
        </w:rPr>
        <w:t>Cơ</w:t>
      </w:r>
      <w:r w:rsidR="000E1A6B" w:rsidRPr="00BE1424">
        <w:rPr>
          <w:i/>
          <w:lang w:val="vi-VN"/>
        </w:rPr>
        <w:t xml:space="preserve"> chế giải quyêt tranh chấp giữa nhà đầu tư nước ngoài và nhà nước tiếp nhận đầu tư (ISDS): Vì sao bỡ </w:t>
      </w:r>
      <w:r w:rsidR="002A0406" w:rsidRPr="00BE1424">
        <w:rPr>
          <w:i/>
          <w:lang w:val="vi-VN"/>
        </w:rPr>
        <w:t>ngỡ,</w:t>
      </w:r>
      <w:r w:rsidR="00796A37">
        <w:rPr>
          <w:i/>
          <w:lang w:val="vi-VN"/>
        </w:rPr>
        <w:t xml:space="preserve"> </w:t>
      </w:r>
      <w:r w:rsidR="00796A37" w:rsidRPr="00921B30">
        <w:rPr>
          <w:rStyle w:val="Strong"/>
          <w:b w:val="0"/>
          <w:color w:val="333333"/>
          <w:lang w:val="vi-VN"/>
        </w:rPr>
        <w:t xml:space="preserve">Thời báo Kinh tế Sài </w:t>
      </w:r>
      <w:proofErr w:type="gramStart"/>
      <w:r w:rsidR="00796A37" w:rsidRPr="00921B30">
        <w:rPr>
          <w:rStyle w:val="Strong"/>
          <w:b w:val="0"/>
          <w:color w:val="333333"/>
          <w:lang w:val="vi-VN"/>
        </w:rPr>
        <w:t>Gòn,</w:t>
      </w:r>
      <w:r w:rsidR="00796A37">
        <w:rPr>
          <w:rStyle w:val="Strong"/>
          <w:b w:val="0"/>
          <w:color w:val="333333"/>
          <w:lang w:val="vi-VN"/>
        </w:rPr>
        <w:t xml:space="preserve"> </w:t>
      </w:r>
      <w:r w:rsidR="00796A37" w:rsidRPr="00921B30">
        <w:rPr>
          <w:color w:val="333333"/>
        </w:rPr>
        <w:t xml:space="preserve">  </w:t>
      </w:r>
      <w:proofErr w:type="gramEnd"/>
      <w:r w:rsidR="00796A37" w:rsidRPr="00921B30">
        <w:rPr>
          <w:color w:val="333333"/>
          <w:lang w:val="vi-VN"/>
        </w:rPr>
        <w:t>ISSN  0868-3344</w:t>
      </w:r>
      <w:r w:rsidR="00796A37">
        <w:rPr>
          <w:color w:val="333333"/>
          <w:lang w:val="vi-VN"/>
        </w:rPr>
        <w:t xml:space="preserve">, </w:t>
      </w:r>
      <w:r w:rsidR="002A0406" w:rsidRPr="00BE1424">
        <w:rPr>
          <w:i/>
          <w:lang w:val="vi-VN"/>
        </w:rPr>
        <w:t xml:space="preserve"> Tr.31</w:t>
      </w:r>
    </w:p>
    <w:p w14:paraId="49CE9E0D" w14:textId="43FAE87D" w:rsidR="000E1A6B" w:rsidRPr="00BE1424" w:rsidRDefault="00BE1424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i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7</w:t>
      </w:r>
      <w:r w:rsidRPr="00921B30">
        <w:t xml:space="preserve">), </w:t>
      </w:r>
      <w:r w:rsidR="000E1A6B" w:rsidRPr="00BE1424">
        <w:rPr>
          <w:i/>
        </w:rPr>
        <w:t>Cung</w:t>
      </w:r>
      <w:r w:rsidR="000E1A6B" w:rsidRPr="00BE1424">
        <w:rPr>
          <w:i/>
          <w:lang w:val="vi-VN"/>
        </w:rPr>
        <w:t xml:space="preserve"> cấp dịch vụ công tại siêu đô thị: rào cản thế chế và giải pháp cải cách, </w:t>
      </w:r>
      <w:r w:rsidR="00796A37" w:rsidRPr="00921B30">
        <w:rPr>
          <w:rStyle w:val="Strong"/>
          <w:b w:val="0"/>
          <w:color w:val="333333"/>
          <w:lang w:val="vi-VN"/>
        </w:rPr>
        <w:t xml:space="preserve">Thời báo Kinh tế Sài </w:t>
      </w:r>
      <w:proofErr w:type="gramStart"/>
      <w:r w:rsidR="00796A37" w:rsidRPr="00921B30">
        <w:rPr>
          <w:rStyle w:val="Strong"/>
          <w:b w:val="0"/>
          <w:color w:val="333333"/>
          <w:lang w:val="vi-VN"/>
        </w:rPr>
        <w:t>Gòn,</w:t>
      </w:r>
      <w:r w:rsidR="00796A37">
        <w:rPr>
          <w:rStyle w:val="Strong"/>
          <w:b w:val="0"/>
          <w:color w:val="333333"/>
          <w:lang w:val="vi-VN"/>
        </w:rPr>
        <w:t xml:space="preserve"> </w:t>
      </w:r>
      <w:r w:rsidR="00796A37" w:rsidRPr="00921B30">
        <w:rPr>
          <w:color w:val="333333"/>
        </w:rPr>
        <w:t xml:space="preserve">  </w:t>
      </w:r>
      <w:proofErr w:type="gramEnd"/>
      <w:r w:rsidR="00796A37" w:rsidRPr="00921B30">
        <w:rPr>
          <w:color w:val="333333"/>
          <w:lang w:val="vi-VN"/>
        </w:rPr>
        <w:t>ISSN  0868-3344</w:t>
      </w:r>
      <w:r w:rsidR="00796A37">
        <w:rPr>
          <w:color w:val="333333"/>
          <w:lang w:val="vi-VN"/>
        </w:rPr>
        <w:t xml:space="preserve">, </w:t>
      </w:r>
      <w:r w:rsidR="000E1A6B" w:rsidRPr="00BE1424">
        <w:rPr>
          <w:i/>
          <w:lang w:val="vi-VN"/>
        </w:rPr>
        <w:t>Tr.56-58;</w:t>
      </w:r>
    </w:p>
    <w:p w14:paraId="41858566" w14:textId="5926E6BE" w:rsidR="003F72F7" w:rsidRPr="00BE1424" w:rsidRDefault="00BE1424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i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7</w:t>
      </w:r>
      <w:r w:rsidRPr="00921B30">
        <w:t xml:space="preserve">), </w:t>
      </w:r>
      <w:r w:rsidR="002A0406" w:rsidRPr="00BE1424">
        <w:rPr>
          <w:i/>
        </w:rPr>
        <w:t>Tách</w:t>
      </w:r>
      <w:r w:rsidR="002A0406" w:rsidRPr="00BE1424">
        <w:rPr>
          <w:i/>
          <w:lang w:val="vi-VN"/>
        </w:rPr>
        <w:t xml:space="preserve"> nhập, tách nhập dựa vào </w:t>
      </w:r>
      <w:proofErr w:type="gramStart"/>
      <w:r w:rsidR="002A0406" w:rsidRPr="00BE1424">
        <w:rPr>
          <w:i/>
          <w:lang w:val="vi-VN"/>
        </w:rPr>
        <w:t>đâu?,</w:t>
      </w:r>
      <w:proofErr w:type="gramEnd"/>
      <w:r w:rsidR="00796A37">
        <w:rPr>
          <w:i/>
          <w:lang w:val="vi-VN"/>
        </w:rPr>
        <w:t xml:space="preserve"> </w:t>
      </w:r>
      <w:r w:rsidR="00796A37" w:rsidRPr="00921B30">
        <w:rPr>
          <w:rStyle w:val="Strong"/>
          <w:b w:val="0"/>
          <w:color w:val="333333"/>
          <w:lang w:val="vi-VN"/>
        </w:rPr>
        <w:t>Thời báo Kinh tế Sài Gòn,</w:t>
      </w:r>
      <w:r w:rsidR="00796A37">
        <w:rPr>
          <w:rStyle w:val="Strong"/>
          <w:b w:val="0"/>
          <w:color w:val="333333"/>
          <w:lang w:val="vi-VN"/>
        </w:rPr>
        <w:t xml:space="preserve"> </w:t>
      </w:r>
      <w:r w:rsidR="00796A37" w:rsidRPr="00921B30">
        <w:rPr>
          <w:color w:val="333333"/>
        </w:rPr>
        <w:t xml:space="preserve">  </w:t>
      </w:r>
      <w:r w:rsidR="00796A37" w:rsidRPr="00921B30">
        <w:rPr>
          <w:color w:val="333333"/>
          <w:lang w:val="vi-VN"/>
        </w:rPr>
        <w:t>ISSN  0868-3344</w:t>
      </w:r>
      <w:r w:rsidR="00796A37">
        <w:rPr>
          <w:color w:val="333333"/>
          <w:lang w:val="vi-VN"/>
        </w:rPr>
        <w:t xml:space="preserve">, </w:t>
      </w:r>
      <w:r w:rsidR="002A0406" w:rsidRPr="00BE1424">
        <w:rPr>
          <w:i/>
          <w:lang w:val="vi-VN"/>
        </w:rPr>
        <w:t xml:space="preserve"> Tr.18-19; </w:t>
      </w:r>
    </w:p>
    <w:p w14:paraId="78C2E1E3" w14:textId="6E561D34" w:rsidR="003F72F7" w:rsidRPr="00BE1424" w:rsidRDefault="00BE1424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i/>
          <w:lang w:val="de-DE"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7</w:t>
      </w:r>
      <w:r w:rsidRPr="00921B30">
        <w:t xml:space="preserve">), </w:t>
      </w:r>
      <w:r w:rsidR="003F72F7" w:rsidRPr="00BE1424">
        <w:rPr>
          <w:i/>
        </w:rPr>
        <w:t>Điểm</w:t>
      </w:r>
      <w:r w:rsidR="003F72F7" w:rsidRPr="00BE1424">
        <w:rPr>
          <w:i/>
          <w:lang w:val="vi-VN"/>
        </w:rPr>
        <w:t xml:space="preserve"> nghẽn phát triển kinh tế mang tên đất đai, </w:t>
      </w:r>
      <w:r w:rsidR="00796A37" w:rsidRPr="00921B30">
        <w:rPr>
          <w:rStyle w:val="Strong"/>
          <w:b w:val="0"/>
          <w:color w:val="333333"/>
          <w:lang w:val="vi-VN"/>
        </w:rPr>
        <w:t xml:space="preserve">Thời báo Kinh tế Sài </w:t>
      </w:r>
      <w:proofErr w:type="gramStart"/>
      <w:r w:rsidR="00796A37" w:rsidRPr="00921B30">
        <w:rPr>
          <w:rStyle w:val="Strong"/>
          <w:b w:val="0"/>
          <w:color w:val="333333"/>
          <w:lang w:val="vi-VN"/>
        </w:rPr>
        <w:t>Gòn,</w:t>
      </w:r>
      <w:r w:rsidR="00796A37">
        <w:rPr>
          <w:rStyle w:val="Strong"/>
          <w:b w:val="0"/>
          <w:color w:val="333333"/>
          <w:lang w:val="vi-VN"/>
        </w:rPr>
        <w:t xml:space="preserve"> </w:t>
      </w:r>
      <w:r w:rsidR="00796A37" w:rsidRPr="00921B30">
        <w:rPr>
          <w:color w:val="333333"/>
        </w:rPr>
        <w:t xml:space="preserve">  </w:t>
      </w:r>
      <w:proofErr w:type="gramEnd"/>
      <w:r w:rsidR="00796A37" w:rsidRPr="00921B30">
        <w:rPr>
          <w:color w:val="333333"/>
          <w:lang w:val="vi-VN"/>
        </w:rPr>
        <w:t>ISSN  0868-3344</w:t>
      </w:r>
      <w:r w:rsidR="00796A37">
        <w:rPr>
          <w:color w:val="333333"/>
          <w:lang w:val="vi-VN"/>
        </w:rPr>
        <w:t>,</w:t>
      </w:r>
      <w:r w:rsidR="002A0406" w:rsidRPr="00BE1424">
        <w:rPr>
          <w:i/>
          <w:lang w:val="vi-VN"/>
        </w:rPr>
        <w:t xml:space="preserve">, số, </w:t>
      </w:r>
      <w:r w:rsidR="003F72F7" w:rsidRPr="00BE1424">
        <w:rPr>
          <w:i/>
          <w:lang w:val="vi-VN"/>
        </w:rPr>
        <w:t>Tr.16-17;</w:t>
      </w:r>
    </w:p>
    <w:p w14:paraId="487E2655" w14:textId="78AB3D89" w:rsidR="000E1A6B" w:rsidRPr="00BE1424" w:rsidRDefault="00BE1424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i/>
          <w:lang w:val="de-DE"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7</w:t>
      </w:r>
      <w:r w:rsidRPr="00921B30">
        <w:t xml:space="preserve">), </w:t>
      </w:r>
      <w:r w:rsidR="000E1A6B" w:rsidRPr="00BE1424">
        <w:rPr>
          <w:i/>
        </w:rPr>
        <w:t>Đơn</w:t>
      </w:r>
      <w:r w:rsidR="000E1A6B" w:rsidRPr="00BE1424">
        <w:rPr>
          <w:i/>
          <w:lang w:val="vi-VN"/>
        </w:rPr>
        <w:t xml:space="preserve"> vị hành chính – kinh tế đặc biệt: không thể “đồng phục” hay ưu đãi bằng thuế phí, </w:t>
      </w:r>
      <w:r w:rsidR="00796A37" w:rsidRPr="00921B30">
        <w:rPr>
          <w:rStyle w:val="Strong"/>
          <w:b w:val="0"/>
          <w:color w:val="333333"/>
          <w:lang w:val="vi-VN"/>
        </w:rPr>
        <w:t xml:space="preserve">Thời báo Kinh tế Sài </w:t>
      </w:r>
      <w:proofErr w:type="gramStart"/>
      <w:r w:rsidR="00796A37" w:rsidRPr="00921B30">
        <w:rPr>
          <w:rStyle w:val="Strong"/>
          <w:b w:val="0"/>
          <w:color w:val="333333"/>
          <w:lang w:val="vi-VN"/>
        </w:rPr>
        <w:t>Gòn,</w:t>
      </w:r>
      <w:r w:rsidR="00796A37">
        <w:rPr>
          <w:rStyle w:val="Strong"/>
          <w:b w:val="0"/>
          <w:color w:val="333333"/>
          <w:lang w:val="vi-VN"/>
        </w:rPr>
        <w:t xml:space="preserve"> </w:t>
      </w:r>
      <w:r w:rsidR="00796A37" w:rsidRPr="00921B30">
        <w:rPr>
          <w:color w:val="333333"/>
        </w:rPr>
        <w:t xml:space="preserve">  </w:t>
      </w:r>
      <w:proofErr w:type="gramEnd"/>
      <w:r w:rsidR="00796A37" w:rsidRPr="00921B30">
        <w:rPr>
          <w:color w:val="333333"/>
          <w:lang w:val="vi-VN"/>
        </w:rPr>
        <w:t>ISSN  0868-3344</w:t>
      </w:r>
      <w:r w:rsidR="00796A37">
        <w:rPr>
          <w:color w:val="333333"/>
          <w:lang w:val="vi-VN"/>
        </w:rPr>
        <w:t xml:space="preserve">, </w:t>
      </w:r>
      <w:r w:rsidR="000E1A6B" w:rsidRPr="00BE1424">
        <w:rPr>
          <w:i/>
          <w:lang w:val="vi-VN"/>
        </w:rPr>
        <w:t xml:space="preserve">Tr.18-19; </w:t>
      </w:r>
    </w:p>
    <w:p w14:paraId="26E7BF39" w14:textId="1E928A72" w:rsidR="002A0406" w:rsidRPr="00BE1424" w:rsidRDefault="00BE1424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i/>
          <w:lang w:val="de-DE"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7</w:t>
      </w:r>
      <w:r w:rsidRPr="00921B30">
        <w:t xml:space="preserve">), </w:t>
      </w:r>
      <w:r w:rsidR="002A0406" w:rsidRPr="00BE1424">
        <w:rPr>
          <w:i/>
          <w:lang w:val="vi-VN"/>
        </w:rPr>
        <w:t>“Lên đời doanh nghiệp”: Chi phí tuân thủ và rủi ro quản lý thuế,</w:t>
      </w:r>
      <w:r w:rsidR="00796A37">
        <w:rPr>
          <w:i/>
          <w:lang w:val="vi-VN"/>
        </w:rPr>
        <w:t xml:space="preserve"> </w:t>
      </w:r>
      <w:r w:rsidR="00796A37" w:rsidRPr="00921B30">
        <w:rPr>
          <w:rStyle w:val="Strong"/>
          <w:b w:val="0"/>
          <w:color w:val="333333"/>
          <w:lang w:val="vi-VN"/>
        </w:rPr>
        <w:t xml:space="preserve">Thời báo Kinh tế Sài </w:t>
      </w:r>
      <w:proofErr w:type="gramStart"/>
      <w:r w:rsidR="00796A37" w:rsidRPr="00921B30">
        <w:rPr>
          <w:rStyle w:val="Strong"/>
          <w:b w:val="0"/>
          <w:color w:val="333333"/>
          <w:lang w:val="vi-VN"/>
        </w:rPr>
        <w:t>Gòn,</w:t>
      </w:r>
      <w:r w:rsidR="00796A37">
        <w:rPr>
          <w:rStyle w:val="Strong"/>
          <w:b w:val="0"/>
          <w:color w:val="333333"/>
          <w:lang w:val="vi-VN"/>
        </w:rPr>
        <w:t xml:space="preserve"> </w:t>
      </w:r>
      <w:r w:rsidR="00796A37" w:rsidRPr="00921B30">
        <w:rPr>
          <w:color w:val="333333"/>
        </w:rPr>
        <w:t xml:space="preserve">  </w:t>
      </w:r>
      <w:proofErr w:type="gramEnd"/>
      <w:r w:rsidR="00796A37" w:rsidRPr="00921B30">
        <w:rPr>
          <w:color w:val="333333"/>
          <w:lang w:val="vi-VN"/>
        </w:rPr>
        <w:t>ISSN  0868-3344</w:t>
      </w:r>
      <w:r w:rsidR="00796A37">
        <w:rPr>
          <w:color w:val="333333"/>
          <w:lang w:val="vi-VN"/>
        </w:rPr>
        <w:t xml:space="preserve">, </w:t>
      </w:r>
      <w:r w:rsidR="002A0406" w:rsidRPr="00BE1424">
        <w:rPr>
          <w:i/>
          <w:lang w:val="vi-VN"/>
        </w:rPr>
        <w:t xml:space="preserve"> Tr.16-17; </w:t>
      </w:r>
    </w:p>
    <w:p w14:paraId="5184C4FA" w14:textId="66B66917" w:rsidR="00A97845" w:rsidRDefault="00A97845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A97845">
        <w:rPr>
          <w:b/>
        </w:rPr>
        <w:t>Sách: Võ Trí Hảo</w:t>
      </w:r>
      <w:r>
        <w:t xml:space="preserve"> Chủ biên (2016), </w:t>
      </w:r>
      <w:r>
        <w:rPr>
          <w:i/>
        </w:rPr>
        <w:t xml:space="preserve">Những vấn đề lý luận cơ bản về Hợp đồng Hành chính trong Quản lý Nhà nước, </w:t>
      </w:r>
      <w:r>
        <w:t xml:space="preserve">NXB. Đại học Kinh tế TP.HCM. </w:t>
      </w:r>
    </w:p>
    <w:p w14:paraId="7EEA8067" w14:textId="105C61FC" w:rsidR="00904C4D" w:rsidRPr="00904C4D" w:rsidRDefault="00904C4D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i/>
        </w:rPr>
      </w:pPr>
      <w:r w:rsidRPr="00921B30">
        <w:rPr>
          <w:b/>
        </w:rPr>
        <w:t xml:space="preserve">Võ Trí Hảo </w:t>
      </w:r>
      <w:r w:rsidRPr="00921B30">
        <w:t>(201</w:t>
      </w:r>
      <w:r>
        <w:rPr>
          <w:lang w:val="vi-VN"/>
        </w:rPr>
        <w:t>6</w:t>
      </w:r>
      <w:proofErr w:type="gramStart"/>
      <w:r w:rsidRPr="00921B30">
        <w:t>),</w:t>
      </w:r>
      <w:r w:rsidRPr="00904C4D">
        <w:rPr>
          <w:i/>
        </w:rPr>
        <w:t>Cứu</w:t>
      </w:r>
      <w:proofErr w:type="gramEnd"/>
      <w:r w:rsidRPr="00904C4D">
        <w:rPr>
          <w:i/>
          <w:lang w:val="vi-VN"/>
        </w:rPr>
        <w:t xml:space="preserve"> doanh nghiệp bằng cách… mở thủ tục phá sản, </w:t>
      </w:r>
      <w:r w:rsidRPr="00BE1424">
        <w:rPr>
          <w:i/>
          <w:lang w:val="vi-VN"/>
        </w:rPr>
        <w:t>?,</w:t>
      </w:r>
      <w:r>
        <w:rPr>
          <w:i/>
          <w:lang w:val="vi-VN"/>
        </w:rPr>
        <w:t xml:space="preserve"> </w:t>
      </w:r>
      <w:r w:rsidRPr="00921B30">
        <w:rPr>
          <w:rStyle w:val="Strong"/>
          <w:b w:val="0"/>
          <w:color w:val="333333"/>
          <w:lang w:val="vi-VN"/>
        </w:rPr>
        <w:t>Thời báo Kinh tế Sài Gòn,</w:t>
      </w:r>
      <w:r>
        <w:rPr>
          <w:rStyle w:val="Strong"/>
          <w:b w:val="0"/>
          <w:color w:val="333333"/>
          <w:lang w:val="vi-VN"/>
        </w:rPr>
        <w:t xml:space="preserve"> </w:t>
      </w:r>
      <w:r w:rsidRPr="00921B30">
        <w:rPr>
          <w:color w:val="333333"/>
        </w:rPr>
        <w:t xml:space="preserve">  </w:t>
      </w:r>
      <w:r w:rsidRPr="00921B30">
        <w:rPr>
          <w:color w:val="333333"/>
          <w:lang w:val="vi-VN"/>
        </w:rPr>
        <w:t>ISSN  0868-3344</w:t>
      </w:r>
      <w:r>
        <w:rPr>
          <w:color w:val="333333"/>
          <w:lang w:val="vi-VN"/>
        </w:rPr>
        <w:t xml:space="preserve">, </w:t>
      </w:r>
      <w:r w:rsidRPr="00BE1424">
        <w:rPr>
          <w:i/>
          <w:lang w:val="vi-VN"/>
        </w:rPr>
        <w:t xml:space="preserve"> Tr.</w:t>
      </w:r>
      <w:r>
        <w:rPr>
          <w:i/>
          <w:lang w:val="vi-VN"/>
        </w:rPr>
        <w:t>14-15</w:t>
      </w:r>
      <w:r w:rsidRPr="00BE1424">
        <w:rPr>
          <w:i/>
          <w:lang w:val="vi-VN"/>
        </w:rPr>
        <w:t>;</w:t>
      </w:r>
    </w:p>
    <w:p w14:paraId="6D859298" w14:textId="77777777" w:rsidR="005F567E" w:rsidRPr="00921B30" w:rsidRDefault="00D45D3C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>Võ Trí Hảo</w:t>
      </w:r>
      <w:r w:rsidRPr="00921B30">
        <w:t xml:space="preserve"> (2016), </w:t>
      </w:r>
      <w:r w:rsidRPr="00921B30">
        <w:rPr>
          <w:i/>
        </w:rPr>
        <w:t xml:space="preserve">Các phương thức giải quyết tranh chấp Hợp đồng hành chính bằng tài phán, </w:t>
      </w:r>
      <w:r w:rsidRPr="00921B30">
        <w:t>Tạp chí Luật học, Số 3/2016, Tr.37-47;</w:t>
      </w:r>
      <w:r w:rsidR="005F567E" w:rsidRPr="00921B30">
        <w:t xml:space="preserve"> </w:t>
      </w:r>
    </w:p>
    <w:p w14:paraId="3855C103" w14:textId="77777777" w:rsidR="005F567E" w:rsidRPr="00921B30" w:rsidRDefault="005F567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(2015), </w:t>
      </w:r>
      <w:r w:rsidRPr="00921B30">
        <w:rPr>
          <w:i/>
          <w:lang w:val="vi-VN"/>
        </w:rPr>
        <w:t>Hợp đồng hành chính vô hiệu theo quy định của luật công</w:t>
      </w:r>
      <w:r w:rsidRPr="00921B30">
        <w:rPr>
          <w:lang w:val="vi-VN"/>
        </w:rPr>
        <w:t xml:space="preserve">, Tạp chí Khoa học Pháp lý, số 09 (94), ISSN 1859-3879, </w:t>
      </w:r>
      <w:r w:rsidRPr="00921B30">
        <w:t>T</w:t>
      </w:r>
      <w:r w:rsidRPr="00921B30">
        <w:rPr>
          <w:lang w:val="vi-VN"/>
        </w:rPr>
        <w:t>r.57</w:t>
      </w:r>
      <w:r w:rsidRPr="00921B30">
        <w:t xml:space="preserve"> – 64.</w:t>
      </w:r>
    </w:p>
    <w:p w14:paraId="4CDA6A3A" w14:textId="77777777" w:rsidR="005F567E" w:rsidRPr="00921B30" w:rsidRDefault="005F567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b/>
        </w:rPr>
      </w:pPr>
      <w:r w:rsidRPr="00921B30">
        <w:rPr>
          <w:b/>
        </w:rPr>
        <w:lastRenderedPageBreak/>
        <w:t xml:space="preserve">Võ Trí Hảo </w:t>
      </w:r>
      <w:r w:rsidRPr="00921B30">
        <w:t>(2015),</w:t>
      </w:r>
      <w:r w:rsidRPr="00921B30">
        <w:rPr>
          <w:b/>
        </w:rPr>
        <w:t xml:space="preserve"> </w:t>
      </w:r>
      <w:r w:rsidRPr="00921B30">
        <w:rPr>
          <w:i/>
        </w:rPr>
        <w:t xml:space="preserve">Xây dựng nhà nước pháp quyền, phát huy dân chủ trực tiếp cho nhân dân, nâng cao phản biện xã hội theo quy định của Hiến pháp năm 2013, </w:t>
      </w:r>
      <w:r w:rsidRPr="00921B30">
        <w:t>Tạp chí Nghiên cứu Lập pháp, Số 3/2015, Tr.33-39.</w:t>
      </w:r>
    </w:p>
    <w:p w14:paraId="722A209D" w14:textId="77777777" w:rsidR="00996FE6" w:rsidRPr="00921B30" w:rsidRDefault="00996FE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</w:t>
      </w:r>
      <w:r w:rsidRPr="00921B30">
        <w:t xml:space="preserve">(2015), </w:t>
      </w:r>
      <w:r w:rsidRPr="00921B30">
        <w:rPr>
          <w:i/>
        </w:rPr>
        <w:t xml:space="preserve">Từ triết lý thiết kế chính quyền địa phương đến những gợi mở cho Dự thảo Luật tổ chức chính quyền địa phương, </w:t>
      </w:r>
      <w:r w:rsidRPr="00921B30">
        <w:t>Tạp chí Nghiên cứu Lập pháp, Số 2, tr.69-78.</w:t>
      </w:r>
    </w:p>
    <w:p w14:paraId="5532164D" w14:textId="77777777" w:rsidR="00AE65D0" w:rsidRPr="00921B30" w:rsidRDefault="00AE65D0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lang w:val="vi-VN"/>
        </w:rPr>
        <w:t>Võ Trí Hảo</w:t>
      </w:r>
      <w:r w:rsidR="009B72B4" w:rsidRPr="00921B30">
        <w:t xml:space="preserve"> (2014)</w:t>
      </w:r>
      <w:r w:rsidRPr="00921B30">
        <w:rPr>
          <w:lang w:val="vi-VN"/>
        </w:rPr>
        <w:t xml:space="preserve">, </w:t>
      </w:r>
      <w:r w:rsidRPr="00921B30">
        <w:rPr>
          <w:i/>
          <w:lang w:val="fr-FR"/>
        </w:rPr>
        <w:t>Hợp tác công tư</w:t>
      </w:r>
      <w:r w:rsidRPr="00921B30">
        <w:rPr>
          <w:i/>
          <w:lang w:val="vi-VN"/>
        </w:rPr>
        <w:t>: bản chất và các rủi ro pháp lý</w:t>
      </w:r>
      <w:r w:rsidRPr="00921B30">
        <w:rPr>
          <w:lang w:val="vi-VN"/>
        </w:rPr>
        <w:t xml:space="preserve">, Tạp chí Nhà nước và Pháp luật, ISSN </w:t>
      </w:r>
      <w:r w:rsidRPr="00921B30">
        <w:rPr>
          <w:lang w:val="fr-FR"/>
        </w:rPr>
        <w:t>0866 -7446, Số 12 (320), năm 2014, tr.</w:t>
      </w:r>
      <w:r w:rsidRPr="00921B30">
        <w:rPr>
          <w:i/>
          <w:lang w:val="fr-FR"/>
        </w:rPr>
        <w:t xml:space="preserve"> </w:t>
      </w:r>
      <w:r w:rsidRPr="00921B30">
        <w:rPr>
          <w:lang w:val="fr-FR"/>
        </w:rPr>
        <w:t>15-25.</w:t>
      </w:r>
    </w:p>
    <w:p w14:paraId="7D8E7E22" w14:textId="77777777" w:rsidR="00B561F2" w:rsidRPr="00921B30" w:rsidRDefault="00B561F2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</w:t>
      </w:r>
      <w:r w:rsidRPr="00921B30">
        <w:t xml:space="preserve">(2014), </w:t>
      </w:r>
      <w:r w:rsidR="00621F8A" w:rsidRPr="00921B30">
        <w:rPr>
          <w:i/>
        </w:rPr>
        <w:t xml:space="preserve">Cải cách tư pháp: Bồi thẩm đoàn hay vẫn là hội thẩm nhân </w:t>
      </w:r>
      <w:r w:rsidR="00621F8A" w:rsidRPr="00921B30">
        <w:t xml:space="preserve">dân?, </w:t>
      </w:r>
      <w:r w:rsidR="00621F8A" w:rsidRPr="00921B30">
        <w:rPr>
          <w:bCs/>
        </w:rPr>
        <w:t xml:space="preserve">Thời báo Kinh tế Sài Gòn, </w:t>
      </w:r>
      <w:r w:rsidR="00AB7FE3" w:rsidRPr="00921B30">
        <w:rPr>
          <w:bCs/>
        </w:rPr>
        <w:t xml:space="preserve">xuất bản ngày </w:t>
      </w:r>
      <w:r w:rsidR="00AB7FE3" w:rsidRPr="00921B30">
        <w:t>30/10/2014, 08:52 (GMT+7), (</w:t>
      </w:r>
      <w:hyperlink r:id="rId10" w:history="1">
        <w:r w:rsidR="00AB7FE3" w:rsidRPr="00921B30">
          <w:t>http://www.thesaigontimes.vn/121969/Cai-cach-tu-phap-Boi-tham-doan-hay-van-la-hoi-tham-nhan-dan?.html</w:t>
        </w:r>
      </w:hyperlink>
      <w:r w:rsidR="00AB7FE3" w:rsidRPr="00921B30">
        <w:t>)</w:t>
      </w:r>
      <w:r w:rsidR="007E1168" w:rsidRPr="00921B30">
        <w:t xml:space="preserve"> </w:t>
      </w:r>
      <w:r w:rsidR="00AB7FE3" w:rsidRPr="00921B30">
        <w:t xml:space="preserve"> </w:t>
      </w:r>
    </w:p>
    <w:p w14:paraId="5E89C959" w14:textId="77777777" w:rsidR="005A5121" w:rsidRPr="00921B30" w:rsidRDefault="005A5121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</w:t>
      </w:r>
      <w:r w:rsidRPr="00921B30">
        <w:t xml:space="preserve">(2014), </w:t>
      </w:r>
      <w:r w:rsidRPr="00921B30">
        <w:rPr>
          <w:i/>
        </w:rPr>
        <w:t xml:space="preserve">Chi phí của lệnh cấm, </w:t>
      </w:r>
      <w:r w:rsidR="00F14608" w:rsidRPr="00921B30">
        <w:rPr>
          <w:rStyle w:val="Strong"/>
          <w:b w:val="0"/>
          <w:color w:val="333333"/>
          <w:lang w:val="vi-VN"/>
        </w:rPr>
        <w:t>Thời báo Kinh tế Sài Gòn,</w:t>
      </w:r>
      <w:r w:rsidR="00F14608" w:rsidRPr="00921B30">
        <w:rPr>
          <w:rStyle w:val="Strong"/>
          <w:b w:val="0"/>
          <w:color w:val="333333"/>
        </w:rPr>
        <w:t xml:space="preserve"> Số 42-2014/1214, ra ngày 16.10.2014, tr. 21-</w:t>
      </w:r>
      <w:proofErr w:type="gramStart"/>
      <w:r w:rsidR="00F14608" w:rsidRPr="00921B30">
        <w:rPr>
          <w:rStyle w:val="Strong"/>
          <w:b w:val="0"/>
          <w:color w:val="333333"/>
        </w:rPr>
        <w:t>22</w:t>
      </w:r>
      <w:r w:rsidR="00F14608" w:rsidRPr="00921B30">
        <w:rPr>
          <w:color w:val="333333"/>
        </w:rPr>
        <w:t xml:space="preserve">,  </w:t>
      </w:r>
      <w:r w:rsidR="00F14608" w:rsidRPr="00921B30">
        <w:rPr>
          <w:color w:val="333333"/>
          <w:lang w:val="vi-VN"/>
        </w:rPr>
        <w:t>ISSN</w:t>
      </w:r>
      <w:proofErr w:type="gramEnd"/>
      <w:r w:rsidR="00F14608" w:rsidRPr="00921B30">
        <w:rPr>
          <w:color w:val="333333"/>
          <w:lang w:val="vi-VN"/>
        </w:rPr>
        <w:t xml:space="preserve">  0868-3344</w:t>
      </w:r>
      <w:r w:rsidR="00F14608" w:rsidRPr="00921B30">
        <w:rPr>
          <w:color w:val="333333"/>
        </w:rPr>
        <w:t>.</w:t>
      </w:r>
    </w:p>
    <w:p w14:paraId="66FE43DB" w14:textId="77777777" w:rsidR="00060877" w:rsidRPr="00921B30" w:rsidRDefault="00060877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</w:t>
      </w:r>
      <w:r w:rsidRPr="00921B30">
        <w:t xml:space="preserve">(2014), </w:t>
      </w:r>
      <w:r w:rsidRPr="00921B30">
        <w:rPr>
          <w:i/>
        </w:rPr>
        <w:t xml:space="preserve">Nâng cao trách nhiệm chính trị của Chính phủ, </w:t>
      </w:r>
      <w:r w:rsidRPr="00921B30">
        <w:t>Tạp chí Nghiên cứu Lập Pháp, Số</w:t>
      </w:r>
      <w:r w:rsidR="00B206E1" w:rsidRPr="00921B30">
        <w:t xml:space="preserve"> 09 (265), </w:t>
      </w:r>
      <w:r w:rsidR="00815CD1" w:rsidRPr="00921B30">
        <w:t>tr. 35-41, IS</w:t>
      </w:r>
      <w:r w:rsidR="00F14608" w:rsidRPr="00921B30">
        <w:t>S</w:t>
      </w:r>
      <w:r w:rsidR="00815CD1" w:rsidRPr="00921B30">
        <w:t>N 1859-2953.</w:t>
      </w:r>
    </w:p>
    <w:p w14:paraId="437E114F" w14:textId="77777777" w:rsidR="005E2AF2" w:rsidRPr="00921B30" w:rsidRDefault="005E2AF2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</w:rPr>
        <w:t xml:space="preserve">Võ Trí Hảo </w:t>
      </w:r>
      <w:r w:rsidRPr="00921B30">
        <w:t xml:space="preserve">(2014), </w:t>
      </w:r>
      <w:r w:rsidRPr="00921B30">
        <w:rPr>
          <w:i/>
        </w:rPr>
        <w:t xml:space="preserve">Minh bạch, tạo dựng niềm tin đối với môi trường kinh doanh ở Việt Nam, </w:t>
      </w:r>
      <w:r w:rsidRPr="00921B30">
        <w:t>Tạp chí Nghiên cứu Lập Pháp, Số</w:t>
      </w:r>
      <w:r w:rsidR="00815CD1" w:rsidRPr="00921B30">
        <w:t xml:space="preserve"> 08 (264</w:t>
      </w:r>
      <w:r w:rsidRPr="00921B30">
        <w:t>), tr. 40-52</w:t>
      </w:r>
      <w:r w:rsidR="00815CD1" w:rsidRPr="00921B30">
        <w:t>, ISN 1859-2953.</w:t>
      </w:r>
    </w:p>
    <w:p w14:paraId="566ADAFD" w14:textId="77777777" w:rsidR="0048249F" w:rsidRPr="00921B30" w:rsidRDefault="00815CD1" w:rsidP="002942A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1418" w:hanging="927"/>
        <w:jc w:val="both"/>
        <w:rPr>
          <w:rFonts w:ascii="Times New Roman" w:hAnsi="Times New Roman"/>
          <w:b/>
          <w:color w:val="333333"/>
          <w:sz w:val="24"/>
          <w:szCs w:val="24"/>
          <w:lang w:val="vi-VN"/>
        </w:rPr>
      </w:pPr>
      <w:r w:rsidRPr="00921B30">
        <w:rPr>
          <w:rFonts w:ascii="Times New Roman" w:hAnsi="Times New Roman"/>
          <w:b/>
          <w:sz w:val="24"/>
          <w:szCs w:val="24"/>
          <w:lang w:val="vi-VN"/>
        </w:rPr>
        <w:t xml:space="preserve">Võ Trí Hảo </w:t>
      </w:r>
      <w:r w:rsidRPr="00921B30">
        <w:rPr>
          <w:rFonts w:ascii="Times New Roman" w:hAnsi="Times New Roman"/>
          <w:sz w:val="24"/>
          <w:szCs w:val="24"/>
          <w:lang w:val="vi-VN"/>
        </w:rPr>
        <w:t>(2014),</w:t>
      </w:r>
      <w:r w:rsidRPr="00921B3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48249F" w:rsidRPr="00921B30">
        <w:rPr>
          <w:rStyle w:val="Strong"/>
          <w:rFonts w:ascii="Times New Roman" w:hAnsi="Times New Roman"/>
          <w:b w:val="0"/>
          <w:i/>
          <w:color w:val="333333"/>
          <w:sz w:val="24"/>
          <w:szCs w:val="24"/>
          <w:lang w:val="vi-VN"/>
        </w:rPr>
        <w:t>Quyền hiến định không thể bị tùy tiện cắt xén</w:t>
      </w:r>
      <w:r w:rsidRPr="00921B30">
        <w:rPr>
          <w:rStyle w:val="Strong"/>
          <w:rFonts w:ascii="Times New Roman" w:hAnsi="Times New Roman"/>
          <w:b w:val="0"/>
          <w:i/>
          <w:color w:val="333333"/>
          <w:sz w:val="24"/>
          <w:szCs w:val="24"/>
          <w:lang w:val="vi-VN"/>
        </w:rPr>
        <w:t xml:space="preserve">, </w:t>
      </w:r>
      <w:r w:rsidRPr="00921B30">
        <w:rPr>
          <w:rStyle w:val="Strong"/>
          <w:rFonts w:ascii="Times New Roman" w:hAnsi="Times New Roman"/>
          <w:b w:val="0"/>
          <w:color w:val="333333"/>
          <w:sz w:val="24"/>
          <w:szCs w:val="24"/>
          <w:lang w:val="vi-VN"/>
        </w:rPr>
        <w:t xml:space="preserve">Thời báo Kinh tế Sài Gòn, cập nhật </w:t>
      </w:r>
      <w:r w:rsidRPr="00921B30">
        <w:rPr>
          <w:rFonts w:ascii="Times New Roman" w:hAnsi="Times New Roman"/>
          <w:color w:val="333333"/>
          <w:sz w:val="24"/>
          <w:szCs w:val="24"/>
          <w:lang w:val="vi-VN"/>
        </w:rPr>
        <w:t>22/6/2014, 09:15 (GMT+7), (</w:t>
      </w:r>
      <w:hyperlink r:id="rId11" w:tgtFrame="_blank" w:history="1">
        <w:r w:rsidR="0048249F" w:rsidRPr="00921B30">
          <w:rPr>
            <w:rStyle w:val="Hyperlink"/>
            <w:rFonts w:ascii="Times New Roman" w:hAnsi="Times New Roman"/>
            <w:color w:val="3B5998"/>
            <w:sz w:val="24"/>
            <w:szCs w:val="24"/>
            <w:lang w:val="vi-VN"/>
          </w:rPr>
          <w:t>http://www.thesaigontimes.vn/116411/Quyen-hien-dinh-khong-the-bi-tuy-tien-cat-xen.html</w:t>
        </w:r>
      </w:hyperlink>
      <w:r w:rsidRPr="00921B30">
        <w:rPr>
          <w:rFonts w:ascii="Times New Roman" w:hAnsi="Times New Roman"/>
          <w:color w:val="333333"/>
          <w:sz w:val="24"/>
          <w:szCs w:val="24"/>
          <w:lang w:val="vi-VN"/>
        </w:rPr>
        <w:t>)</w:t>
      </w:r>
      <w:r w:rsidR="00F14608" w:rsidRPr="00921B30">
        <w:rPr>
          <w:rFonts w:ascii="Times New Roman" w:hAnsi="Times New Roman"/>
          <w:color w:val="333333"/>
          <w:sz w:val="24"/>
          <w:szCs w:val="24"/>
          <w:lang w:val="vi-VN"/>
        </w:rPr>
        <w:t>, ISSN  0868-3344</w:t>
      </w:r>
    </w:p>
    <w:p w14:paraId="5C600D33" w14:textId="77777777" w:rsidR="0048249F" w:rsidRPr="00921B30" w:rsidRDefault="00815CD1" w:rsidP="002942A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1418" w:hanging="927"/>
        <w:jc w:val="both"/>
        <w:rPr>
          <w:rFonts w:ascii="Times New Roman" w:hAnsi="Times New Roman"/>
          <w:b/>
          <w:i/>
          <w:color w:val="333333"/>
          <w:sz w:val="24"/>
          <w:szCs w:val="24"/>
          <w:lang w:val="vi-VN"/>
        </w:rPr>
      </w:pPr>
      <w:r w:rsidRPr="00921B30">
        <w:rPr>
          <w:rFonts w:ascii="Times New Roman" w:hAnsi="Times New Roman"/>
          <w:b/>
          <w:sz w:val="24"/>
          <w:szCs w:val="24"/>
          <w:lang w:val="vi-VN"/>
        </w:rPr>
        <w:t xml:space="preserve">Võ Trí Hảo </w:t>
      </w:r>
      <w:r w:rsidRPr="00921B30">
        <w:rPr>
          <w:rFonts w:ascii="Times New Roman" w:hAnsi="Times New Roman"/>
          <w:sz w:val="24"/>
          <w:szCs w:val="24"/>
          <w:lang w:val="vi-VN"/>
        </w:rPr>
        <w:t>(2014),</w:t>
      </w:r>
      <w:r w:rsidRPr="00921B3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48249F" w:rsidRPr="00921B30">
        <w:rPr>
          <w:rStyle w:val="Strong"/>
          <w:rFonts w:ascii="Times New Roman" w:hAnsi="Times New Roman"/>
          <w:b w:val="0"/>
          <w:i/>
          <w:color w:val="333333"/>
          <w:sz w:val="24"/>
          <w:szCs w:val="24"/>
          <w:lang w:val="vi-VN"/>
        </w:rPr>
        <w:t>Quyền tự do kinh doanh: Động lực chủ đạo của Đổi mới</w:t>
      </w:r>
      <w:r w:rsidRPr="00921B30">
        <w:rPr>
          <w:rFonts w:ascii="Times New Roman" w:hAnsi="Times New Roman"/>
          <w:b/>
          <w:i/>
          <w:color w:val="333333"/>
          <w:sz w:val="24"/>
          <w:szCs w:val="24"/>
          <w:lang w:val="vi-VN"/>
        </w:rPr>
        <w:t xml:space="preserve">, </w:t>
      </w:r>
      <w:r w:rsidRPr="00921B30">
        <w:rPr>
          <w:rFonts w:ascii="Times New Roman" w:hAnsi="Times New Roman"/>
          <w:color w:val="333333"/>
          <w:sz w:val="24"/>
          <w:szCs w:val="24"/>
          <w:lang w:val="vi-VN"/>
        </w:rPr>
        <w:t>Tạp chí Người Đô thị,</w:t>
      </w:r>
      <w:r w:rsidRPr="00921B30">
        <w:rPr>
          <w:rFonts w:ascii="Times New Roman" w:hAnsi="Times New Roman"/>
          <w:b/>
          <w:i/>
          <w:color w:val="333333"/>
          <w:sz w:val="24"/>
          <w:szCs w:val="24"/>
          <w:lang w:val="vi-VN"/>
        </w:rPr>
        <w:t xml:space="preserve"> </w:t>
      </w:r>
      <w:r w:rsidR="0048249F" w:rsidRPr="00921B30">
        <w:rPr>
          <w:rFonts w:ascii="Times New Roman" w:hAnsi="Times New Roman"/>
          <w:color w:val="333333"/>
          <w:sz w:val="24"/>
          <w:szCs w:val="24"/>
          <w:lang w:val="vi-VN"/>
        </w:rPr>
        <w:t>cập nhật 12-06-2014 03:33:38, (</w:t>
      </w:r>
      <w:hyperlink r:id="rId12" w:tgtFrame="_blank" w:history="1">
        <w:r w:rsidR="0048249F" w:rsidRPr="00921B30">
          <w:rPr>
            <w:rStyle w:val="Hyperlink"/>
            <w:rFonts w:ascii="Times New Roman" w:hAnsi="Times New Roman"/>
            <w:color w:val="3B5998"/>
            <w:sz w:val="24"/>
            <w:szCs w:val="24"/>
            <w:lang w:val="vi-VN"/>
          </w:rPr>
          <w:t>http://nguoidothi.vn/quyen-tu-do-kinh-doanh-dong-luc-chu-dao-cua-doi-moi.ndt</w:t>
        </w:r>
      </w:hyperlink>
      <w:r w:rsidR="0048249F" w:rsidRPr="00921B30">
        <w:rPr>
          <w:rFonts w:ascii="Times New Roman" w:hAnsi="Times New Roman"/>
          <w:color w:val="333333"/>
          <w:sz w:val="24"/>
          <w:szCs w:val="24"/>
          <w:lang w:val="vi-VN"/>
        </w:rPr>
        <w:t>) </w:t>
      </w:r>
    </w:p>
    <w:p w14:paraId="6BE74FF1" w14:textId="77777777" w:rsidR="0048249F" w:rsidRPr="00921B30" w:rsidRDefault="00815CD1" w:rsidP="002942A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1418" w:hanging="927"/>
        <w:jc w:val="both"/>
        <w:rPr>
          <w:rFonts w:ascii="Times New Roman" w:eastAsia="MS Mincho" w:hAnsi="Times New Roman"/>
          <w:b/>
          <w:color w:val="333333"/>
          <w:sz w:val="24"/>
          <w:szCs w:val="24"/>
          <w:lang w:val="vi-VN"/>
        </w:rPr>
      </w:pPr>
      <w:r w:rsidRPr="00921B30">
        <w:rPr>
          <w:rFonts w:ascii="Times New Roman" w:eastAsia="MS Mincho" w:hAnsi="Times New Roman"/>
          <w:b/>
          <w:sz w:val="24"/>
          <w:szCs w:val="24"/>
          <w:lang w:val="vi-VN" w:eastAsia="ja-JP"/>
        </w:rPr>
        <w:t xml:space="preserve">Võ Trí Hảo </w:t>
      </w:r>
      <w:r w:rsidRPr="00921B30">
        <w:rPr>
          <w:rFonts w:ascii="Times New Roman" w:eastAsia="MS Mincho" w:hAnsi="Times New Roman"/>
          <w:sz w:val="24"/>
          <w:szCs w:val="24"/>
          <w:lang w:val="vi-VN" w:eastAsia="ja-JP"/>
        </w:rPr>
        <w:t xml:space="preserve">(2014), </w:t>
      </w:r>
      <w:r w:rsidRPr="00921B30">
        <w:rPr>
          <w:rFonts w:ascii="Times New Roman" w:eastAsia="MS Mincho" w:hAnsi="Times New Roman"/>
          <w:i/>
          <w:sz w:val="24"/>
          <w:szCs w:val="24"/>
          <w:lang w:val="vi-VN" w:eastAsia="ja-JP"/>
        </w:rPr>
        <w:t xml:space="preserve">Để trả „món nợ“ biểu tình cho dân, </w:t>
      </w:r>
      <w:r w:rsidRPr="00921B30">
        <w:rPr>
          <w:rFonts w:ascii="Times New Roman" w:eastAsia="MS Mincho" w:hAnsi="Times New Roman"/>
          <w:sz w:val="24"/>
          <w:szCs w:val="24"/>
          <w:lang w:val="vi-VN" w:eastAsia="ja-JP"/>
        </w:rPr>
        <w:t xml:space="preserve">Thời báo Kinh tế Sài Gòn, cập nhật </w:t>
      </w:r>
      <w:r w:rsidR="0048249F" w:rsidRPr="00921B30">
        <w:rPr>
          <w:rStyle w:val="Strong"/>
          <w:rFonts w:ascii="Times New Roman" w:hAnsi="Times New Roman"/>
          <w:b w:val="0"/>
          <w:color w:val="333333"/>
          <w:sz w:val="24"/>
          <w:szCs w:val="24"/>
          <w:lang w:val="vi-VN"/>
        </w:rPr>
        <w:t>5/6/2014, 14:03 (GMT+7)</w:t>
      </w:r>
      <w:r w:rsidRPr="00921B30">
        <w:rPr>
          <w:rStyle w:val="Strong"/>
          <w:rFonts w:ascii="Times New Roman" w:hAnsi="Times New Roman"/>
          <w:b w:val="0"/>
          <w:color w:val="333333"/>
          <w:sz w:val="24"/>
          <w:szCs w:val="24"/>
          <w:lang w:val="vi-VN"/>
        </w:rPr>
        <w:t>, (</w:t>
      </w:r>
      <w:r w:rsidR="0048249F" w:rsidRPr="00921B30">
        <w:rPr>
          <w:rFonts w:ascii="Times New Roman" w:hAnsi="Times New Roman"/>
          <w:color w:val="333333"/>
          <w:sz w:val="24"/>
          <w:szCs w:val="24"/>
          <w:lang w:val="vi-VN"/>
        </w:rPr>
        <w:t> </w:t>
      </w:r>
      <w:hyperlink r:id="rId13" w:tgtFrame="_blank" w:history="1">
        <w:r w:rsidR="0048249F" w:rsidRPr="00921B30">
          <w:rPr>
            <w:rStyle w:val="Hyperlink"/>
            <w:rFonts w:ascii="Times New Roman" w:hAnsi="Times New Roman"/>
            <w:color w:val="3B5998"/>
            <w:sz w:val="24"/>
            <w:szCs w:val="24"/>
            <w:lang w:val="vi-VN"/>
          </w:rPr>
          <w:t>http://www.thesaigontimes.vn/115833/De-tra-mon-no-%E2%80%9Cbieu-tinh%E2%80%9D-cho-dan.html</w:t>
        </w:r>
      </w:hyperlink>
      <w:r w:rsidRPr="00921B30">
        <w:rPr>
          <w:rFonts w:ascii="Times New Roman" w:hAnsi="Times New Roman"/>
          <w:color w:val="333333"/>
          <w:sz w:val="24"/>
          <w:szCs w:val="24"/>
          <w:lang w:val="vi-VN"/>
        </w:rPr>
        <w:t>)</w:t>
      </w:r>
    </w:p>
    <w:p w14:paraId="23F2B867" w14:textId="77777777" w:rsidR="00326933" w:rsidRPr="00921B30" w:rsidRDefault="00326933" w:rsidP="002942AD">
      <w:pPr>
        <w:numPr>
          <w:ilvl w:val="0"/>
          <w:numId w:val="14"/>
        </w:numPr>
        <w:spacing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 (2013)</w:t>
      </w:r>
      <w:r w:rsidRPr="00921B30">
        <w:rPr>
          <w:lang w:val="vi-VN"/>
        </w:rPr>
        <w:t xml:space="preserve">, </w:t>
      </w:r>
      <w:r w:rsidRPr="00921B30">
        <w:rPr>
          <w:i/>
          <w:lang w:val="vi-VN"/>
        </w:rPr>
        <w:t>Chương II trong sách “Mô hình tổ chức và hoạt động của Hội đồng hiến pháp ở một số nước trên thế giới</w:t>
      </w:r>
      <w:r w:rsidRPr="00921B30">
        <w:rPr>
          <w:lang w:val="vi-VN"/>
        </w:rPr>
        <w:t>, NXB Chính trị Quốc gia.</w:t>
      </w:r>
    </w:p>
    <w:p w14:paraId="319917F8" w14:textId="77777777" w:rsidR="00326933" w:rsidRPr="00921B30" w:rsidRDefault="00326933" w:rsidP="002942AD">
      <w:pPr>
        <w:numPr>
          <w:ilvl w:val="0"/>
          <w:numId w:val="14"/>
        </w:numPr>
        <w:spacing w:line="312" w:lineRule="auto"/>
        <w:ind w:left="1418" w:hanging="927"/>
        <w:jc w:val="both"/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 xml:space="preserve">Cải cách thể chế và quyền tuyển “đầy tớ”, </w:t>
      </w:r>
      <w:r w:rsidRPr="00921B30">
        <w:rPr>
          <w:lang w:val="vi-VN"/>
        </w:rPr>
        <w:t xml:space="preserve">cập nhật </w:t>
      </w:r>
      <w:r w:rsidRPr="00921B30">
        <w:rPr>
          <w:color w:val="808080"/>
          <w:lang w:val="vi-VN" w:eastAsia="de-DE"/>
        </w:rPr>
        <w:t> </w:t>
      </w:r>
      <w:r w:rsidRPr="00921B30">
        <w:rPr>
          <w:lang w:val="vi-VN"/>
        </w:rPr>
        <w:t>01/11/2013 06:00 GMT+7, (</w:t>
      </w:r>
      <w:hyperlink r:id="rId14" w:history="1">
        <w:r w:rsidRPr="00921B30">
          <w:rPr>
            <w:rStyle w:val="Hyperlink"/>
            <w:lang w:val="vi-VN"/>
          </w:rPr>
          <w:t>http://tuanvietnam.vietnamnet.vn/2013-11-01-cai-cach-the-che-va-quyen-tuyen-day-to-</w:t>
        </w:r>
      </w:hyperlink>
      <w:r w:rsidRPr="00921B30">
        <w:rPr>
          <w:lang w:val="vi-VN"/>
        </w:rPr>
        <w:t xml:space="preserve">) </w:t>
      </w:r>
    </w:p>
    <w:p w14:paraId="593942AF" w14:textId="77777777" w:rsidR="00326933" w:rsidRPr="00921B30" w:rsidRDefault="00326933" w:rsidP="002942AD">
      <w:pPr>
        <w:numPr>
          <w:ilvl w:val="0"/>
          <w:numId w:val="14"/>
        </w:numPr>
        <w:spacing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lastRenderedPageBreak/>
        <w:t>Võ Trí Hảo</w:t>
      </w:r>
      <w:r w:rsidRPr="00921B30">
        <w:rPr>
          <w:lang w:val="vi-VN"/>
        </w:rPr>
        <w:t xml:space="preserve"> (20</w:t>
      </w:r>
      <w:r w:rsidRPr="00921B30">
        <w:t>1</w:t>
      </w:r>
      <w:r w:rsidRPr="00921B30">
        <w:rPr>
          <w:lang w:val="vi-VN"/>
        </w:rPr>
        <w:t xml:space="preserve">3), </w:t>
      </w:r>
      <w:r w:rsidRPr="00921B30">
        <w:rPr>
          <w:i/>
          <w:lang w:val="vi-VN"/>
        </w:rPr>
        <w:t xml:space="preserve">Không có kinh tế nhà nước, già yếu ai lo, </w:t>
      </w:r>
      <w:r w:rsidRPr="00921B30">
        <w:rPr>
          <w:lang w:val="vi-VN"/>
        </w:rPr>
        <w:t>cập nhật 30/10/2013 02:00 GMT+7, (</w:t>
      </w:r>
      <w:hyperlink r:id="rId15" w:history="1">
        <w:r w:rsidRPr="00921B30">
          <w:rPr>
            <w:rStyle w:val="Hyperlink"/>
            <w:lang w:val="vi-VN"/>
          </w:rPr>
          <w:t>http://vietnamnet.vn/vn/tuanvietnam/147007/khong-co-kinh-te-nha-nuoc--gia-yeu-ai-lo-.html</w:t>
        </w:r>
      </w:hyperlink>
      <w:r w:rsidRPr="00921B30">
        <w:rPr>
          <w:lang w:val="vi-VN"/>
        </w:rPr>
        <w:t xml:space="preserve">) </w:t>
      </w:r>
    </w:p>
    <w:p w14:paraId="04C01941" w14:textId="77777777" w:rsidR="00326933" w:rsidRPr="00921B30" w:rsidRDefault="00326933" w:rsidP="002942AD">
      <w:pPr>
        <w:numPr>
          <w:ilvl w:val="0"/>
          <w:numId w:val="14"/>
        </w:numPr>
        <w:spacing w:line="312" w:lineRule="auto"/>
        <w:ind w:left="1418" w:hanging="927"/>
        <w:jc w:val="both"/>
        <w:rPr>
          <w:lang w:val="vi-VN" w:eastAsia="de-DE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 xml:space="preserve">Người Việt chậm giàu, vì đâu?, </w:t>
      </w:r>
      <w:r w:rsidRPr="00921B30">
        <w:rPr>
          <w:lang w:val="vi-VN"/>
        </w:rPr>
        <w:t>cập nhật 29/10/2013 02:00 GMT+7,</w:t>
      </w:r>
      <w:r w:rsidRPr="00921B30">
        <w:rPr>
          <w:lang w:val="vi-VN" w:eastAsia="de-DE"/>
        </w:rPr>
        <w:t xml:space="preserve"> (</w:t>
      </w:r>
      <w:hyperlink r:id="rId16" w:history="1">
        <w:r w:rsidRPr="00921B30">
          <w:rPr>
            <w:rStyle w:val="Hyperlink"/>
            <w:lang w:val="vi-VN" w:eastAsia="de-DE"/>
          </w:rPr>
          <w:t>http://vietnamnet.vn/vn/tuanvietnam/146806/nguoi-viet-cham-giau--vi-dau-.html</w:t>
        </w:r>
      </w:hyperlink>
      <w:r w:rsidRPr="00921B30">
        <w:rPr>
          <w:lang w:val="vi-VN" w:eastAsia="de-DE"/>
        </w:rPr>
        <w:t xml:space="preserve">) </w:t>
      </w:r>
    </w:p>
    <w:p w14:paraId="589598BF" w14:textId="77777777" w:rsidR="00326933" w:rsidRPr="00921B30" w:rsidRDefault="00326933" w:rsidP="002942AD">
      <w:pPr>
        <w:numPr>
          <w:ilvl w:val="0"/>
          <w:numId w:val="14"/>
        </w:numPr>
        <w:spacing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 xml:space="preserve">Khi kinh tế nhà nước thay tên tráo họ, </w:t>
      </w:r>
      <w:r w:rsidRPr="00921B30">
        <w:rPr>
          <w:lang w:val="vi-VN"/>
        </w:rPr>
        <w:t>cập nhật 28/10/2013 02:00 GMT+7, (</w:t>
      </w:r>
      <w:hyperlink r:id="rId17" w:history="1">
        <w:r w:rsidRPr="00921B30">
          <w:rPr>
            <w:rStyle w:val="Hyperlink"/>
            <w:lang w:val="vi-VN"/>
          </w:rPr>
          <w:t>http://vietnamnet.vn/vn/tuanvietnam/146453/khi-kinh-te-nha-nuoc--thay-ten-trao-ho-.html</w:t>
        </w:r>
      </w:hyperlink>
      <w:r w:rsidRPr="00921B30">
        <w:rPr>
          <w:lang w:val="vi-VN"/>
        </w:rPr>
        <w:t xml:space="preserve">) </w:t>
      </w:r>
    </w:p>
    <w:p w14:paraId="7E11B1D2" w14:textId="77777777" w:rsidR="00326933" w:rsidRPr="00921B30" w:rsidRDefault="00326933" w:rsidP="002942AD">
      <w:pPr>
        <w:numPr>
          <w:ilvl w:val="0"/>
          <w:numId w:val="14"/>
        </w:numPr>
        <w:spacing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Chính quyền địa phương: Phận nàng dâu có được ra ở riêng?</w:t>
      </w:r>
      <w:r w:rsidRPr="00921B30">
        <w:rPr>
          <w:lang w:val="vi-VN"/>
        </w:rPr>
        <w:t>, cập nhật 21/10/2013 02:00 GMT+7, (</w:t>
      </w:r>
      <w:hyperlink r:id="rId18" w:history="1">
        <w:r w:rsidRPr="00921B30">
          <w:rPr>
            <w:rStyle w:val="Hyperlink"/>
            <w:lang w:val="vi-VN"/>
          </w:rPr>
          <w:t>http://vietnamnet.vn/vn/tuanvietnam/145381/chinh-quyen-dia-phuong--phan-nang-dau-co-duoc-o-rieng-.html</w:t>
        </w:r>
      </w:hyperlink>
      <w:r w:rsidRPr="00921B30">
        <w:rPr>
          <w:lang w:val="vi-VN"/>
        </w:rPr>
        <w:t xml:space="preserve">) </w:t>
      </w:r>
    </w:p>
    <w:p w14:paraId="07DFCEB6" w14:textId="77777777" w:rsidR="00326933" w:rsidRPr="00921B30" w:rsidRDefault="00326933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u w:val="single"/>
          <w:lang w:val="vi-VN"/>
        </w:rPr>
        <w:t>Sách:</w:t>
      </w:r>
      <w:r w:rsidRPr="00921B30">
        <w:rPr>
          <w:lang w:val="vi-VN"/>
        </w:rPr>
        <w:t xml:space="preserve"> </w:t>
      </w: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Các bản hiến pháp làm nên lịch sử</w:t>
      </w:r>
      <w:r w:rsidRPr="00921B30">
        <w:rPr>
          <w:lang w:val="vi-VN"/>
        </w:rPr>
        <w:t xml:space="preserve"> (chủ biên), NXB Chính trị Quốc gia</w:t>
      </w:r>
    </w:p>
    <w:p w14:paraId="3009D4B0" w14:textId="77777777" w:rsidR="00326933" w:rsidRPr="00921B30" w:rsidRDefault="00326933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“Ai cho tiền thì bảo vệ người ấy”</w:t>
      </w:r>
      <w:r w:rsidRPr="00921B30">
        <w:rPr>
          <w:lang w:val="vi-VN"/>
        </w:rPr>
        <w:t>, Tuanvietnam, , (</w:t>
      </w:r>
      <w:hyperlink r:id="rId19" w:history="1">
        <w:r w:rsidRPr="00921B30">
          <w:rPr>
            <w:rStyle w:val="Hyperlink"/>
            <w:lang w:val="vi-VN"/>
          </w:rPr>
          <w:t>http://vietnamnet.vn/vn/tuanvietnam/142086/-ai-cho-tien-thi-bao-ve-nguoi-ay-.html</w:t>
        </w:r>
      </w:hyperlink>
      <w:r w:rsidRPr="00921B30">
        <w:rPr>
          <w:lang w:val="vi-VN"/>
        </w:rPr>
        <w:t xml:space="preserve">) </w:t>
      </w:r>
    </w:p>
    <w:p w14:paraId="0431431A" w14:textId="77777777" w:rsidR="00326933" w:rsidRPr="00921B30" w:rsidRDefault="00326933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Các nước che đậy, Việt Nam lại ... trưng ra</w:t>
      </w:r>
      <w:r w:rsidRPr="00921B30">
        <w:rPr>
          <w:lang w:val="vi-VN"/>
        </w:rPr>
        <w:t>, Tuanvietnam, , (</w:t>
      </w:r>
      <w:hyperlink r:id="rId20" w:history="1">
        <w:r w:rsidRPr="00921B30">
          <w:rPr>
            <w:rStyle w:val="Hyperlink"/>
            <w:lang w:val="vi-VN"/>
          </w:rPr>
          <w:t>http://vietnamnet.vn/vn/tuanvietnam/141897/cac-nuoc-che-day--viet-nam-lai----trung-ra.html</w:t>
        </w:r>
      </w:hyperlink>
      <w:r w:rsidRPr="00921B30">
        <w:rPr>
          <w:lang w:val="vi-VN"/>
        </w:rPr>
        <w:t xml:space="preserve">) </w:t>
      </w:r>
    </w:p>
    <w:p w14:paraId="70E7E3C8" w14:textId="77777777" w:rsidR="00326933" w:rsidRPr="00921B30" w:rsidRDefault="00326933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Điều chỉnh – Lợi ích có thể không nhỏ</w:t>
      </w:r>
      <w:r w:rsidRPr="00921B30">
        <w:rPr>
          <w:lang w:val="vi-VN"/>
        </w:rPr>
        <w:t xml:space="preserve">, Sài Gòn Tiếp Thị, </w:t>
      </w:r>
      <w:r w:rsidRPr="00921B30">
        <w:rPr>
          <w:color w:val="000000"/>
          <w:shd w:val="clear" w:color="auto" w:fill="FFFFFF"/>
          <w:lang w:val="vi-VN"/>
        </w:rPr>
        <w:t>Ngày 30.08.2013, 20:35 (GMT+7)</w:t>
      </w:r>
      <w:r w:rsidRPr="00921B30">
        <w:rPr>
          <w:lang w:val="vi-VN"/>
        </w:rPr>
        <w:t>, (</w:t>
      </w:r>
      <w:hyperlink r:id="rId21" w:history="1">
        <w:r w:rsidRPr="00921B30">
          <w:rPr>
            <w:rStyle w:val="Hyperlink"/>
            <w:lang w:val="vi-VN"/>
          </w:rPr>
          <w:t>http://sgtt.vn/Goc-nhin/182761/Dieu-chinh-nho-loi-ich-co-the-khong-nho.html</w:t>
        </w:r>
      </w:hyperlink>
      <w:r w:rsidRPr="00921B30">
        <w:rPr>
          <w:lang w:val="vi-VN"/>
        </w:rPr>
        <w:t xml:space="preserve">) </w:t>
      </w:r>
    </w:p>
    <w:p w14:paraId="0B1A575C" w14:textId="77777777" w:rsidR="00326933" w:rsidRPr="00921B30" w:rsidRDefault="00326933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Mô hình tản quyền của đô thị Berlin</w:t>
      </w:r>
      <w:r w:rsidRPr="00921B30">
        <w:rPr>
          <w:lang w:val="vi-VN"/>
        </w:rPr>
        <w:t xml:space="preserve">, Sài Gòn Tiếp Thị, </w:t>
      </w:r>
      <w:r w:rsidRPr="00921B30">
        <w:rPr>
          <w:color w:val="000000"/>
          <w:shd w:val="clear" w:color="auto" w:fill="FFFFFF"/>
          <w:lang w:val="vi-VN"/>
        </w:rPr>
        <w:t>Ngày 30.08.2013, 20:38 (GMT+7),</w:t>
      </w:r>
      <w:r w:rsidRPr="00921B30">
        <w:rPr>
          <w:lang w:val="vi-VN"/>
        </w:rPr>
        <w:t xml:space="preserve"> (</w:t>
      </w:r>
      <w:hyperlink r:id="rId22" w:history="1">
        <w:r w:rsidRPr="00921B30">
          <w:rPr>
            <w:rStyle w:val="Hyperlink"/>
            <w:lang w:val="vi-VN"/>
          </w:rPr>
          <w:t>http://sgtt.vn/Goc-nhin/182762/Mo-hinh-tan-quyen-cua-do-thi-Berlin.html</w:t>
        </w:r>
      </w:hyperlink>
      <w:r w:rsidRPr="00921B30">
        <w:rPr>
          <w:lang w:val="vi-VN"/>
        </w:rPr>
        <w:t xml:space="preserve">) </w:t>
      </w:r>
    </w:p>
    <w:p w14:paraId="0C9626E3" w14:textId="77777777" w:rsidR="00FC38EA" w:rsidRPr="00921B30" w:rsidRDefault="00FC38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Dân đủ sáng suốt bầu thị trưởng</w:t>
      </w:r>
      <w:r w:rsidRPr="00921B30">
        <w:rPr>
          <w:lang w:val="vi-VN"/>
        </w:rPr>
        <w:t>, Tuanvietnam,</w:t>
      </w:r>
      <w:r w:rsidRPr="00921B30">
        <w:rPr>
          <w:color w:val="65666A"/>
          <w:shd w:val="clear" w:color="auto" w:fill="F9F9F9"/>
          <w:lang w:val="vi-VN"/>
        </w:rPr>
        <w:t xml:space="preserve"> 14/08/2013 02:00 GMT+7</w:t>
      </w:r>
      <w:r w:rsidRPr="00921B30">
        <w:rPr>
          <w:lang w:val="vi-VN"/>
        </w:rPr>
        <w:t xml:space="preserve"> , (</w:t>
      </w:r>
      <w:hyperlink r:id="rId23" w:history="1">
        <w:r w:rsidRPr="00921B30">
          <w:rPr>
            <w:rStyle w:val="Hyperlink"/>
            <w:lang w:val="vi-VN"/>
          </w:rPr>
          <w:t>http://vietnamnet.vn/vn/tuanvietnam/135609/dan-du-sang-suot-de-bau-thi-truong.html</w:t>
        </w:r>
      </w:hyperlink>
      <w:r w:rsidRPr="00921B30">
        <w:rPr>
          <w:lang w:val="vi-VN"/>
        </w:rPr>
        <w:t>)</w:t>
      </w:r>
    </w:p>
    <w:p w14:paraId="775E8A5C" w14:textId="77777777" w:rsidR="00FC38EA" w:rsidRPr="00921B30" w:rsidRDefault="00FC38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Pháp nhân công quyền – Điểm đột phá tư duy</w:t>
      </w:r>
      <w:r w:rsidRPr="00921B30">
        <w:rPr>
          <w:lang w:val="vi-VN"/>
        </w:rPr>
        <w:t xml:space="preserve">, Sài Gòn Tiếp Thị, </w:t>
      </w:r>
      <w:r w:rsidRPr="00921B30">
        <w:rPr>
          <w:color w:val="000000"/>
          <w:shd w:val="clear" w:color="auto" w:fill="FFFFFF"/>
          <w:lang w:val="vi-VN"/>
        </w:rPr>
        <w:t>Ngày 09.08.2013, 14:44 (GMT+7),</w:t>
      </w:r>
      <w:r w:rsidRPr="00921B30">
        <w:rPr>
          <w:lang w:val="vi-VN"/>
        </w:rPr>
        <w:t xml:space="preserve"> (</w:t>
      </w:r>
      <w:hyperlink r:id="rId24" w:history="1">
        <w:r w:rsidRPr="00921B30">
          <w:rPr>
            <w:rStyle w:val="Hyperlink"/>
            <w:lang w:val="vi-VN"/>
          </w:rPr>
          <w:t>http://sgtt.vn/Goc-nhin/182243/Phap-nhan-cong-quyen-%E2%80%93-diem-dot-pha-tu-duy.html</w:t>
        </w:r>
      </w:hyperlink>
      <w:r w:rsidRPr="00921B30">
        <w:rPr>
          <w:lang w:val="vi-VN"/>
        </w:rPr>
        <w:t xml:space="preserve">) </w:t>
      </w:r>
    </w:p>
    <w:p w14:paraId="00EED899" w14:textId="77777777" w:rsidR="00FC38EA" w:rsidRPr="00921B30" w:rsidRDefault="00FC38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lastRenderedPageBreak/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Điểm cân bằng trong quản hộ tịch, cư trú</w:t>
      </w:r>
      <w:r w:rsidRPr="00921B30">
        <w:rPr>
          <w:lang w:val="vi-VN"/>
        </w:rPr>
        <w:t>, Tuanvietnam,</w:t>
      </w:r>
      <w:r w:rsidRPr="00921B30">
        <w:rPr>
          <w:rStyle w:val="articledate"/>
          <w:caps/>
          <w:color w:val="65666A"/>
          <w:bdr w:val="none" w:sz="0" w:space="0" w:color="auto" w:frame="1"/>
          <w:lang w:val="vi-VN"/>
        </w:rPr>
        <w:t xml:space="preserve"> </w:t>
      </w:r>
      <w:r w:rsidRPr="00921B30">
        <w:rPr>
          <w:caps/>
          <w:color w:val="65666A"/>
          <w:bdr w:val="none" w:sz="0" w:space="0" w:color="auto" w:frame="1"/>
          <w:lang w:val="vi-VN" w:eastAsia="de-DE"/>
        </w:rPr>
        <w:t>31/05/2013 02:00 GMT+7</w:t>
      </w:r>
      <w:r w:rsidRPr="00921B30">
        <w:rPr>
          <w:lang w:val="vi-VN"/>
        </w:rPr>
        <w:t>, (</w:t>
      </w:r>
      <w:hyperlink r:id="rId25" w:history="1">
        <w:r w:rsidRPr="00921B30">
          <w:rPr>
            <w:rStyle w:val="Hyperlink"/>
            <w:lang w:val="vi-VN"/>
          </w:rPr>
          <w:t>http://vietnamnet.vn/vn/tuanvietnam/123349/chon-diem-can-bang-trong-quan-ho-tich--cu-tru.html</w:t>
        </w:r>
      </w:hyperlink>
      <w:r w:rsidRPr="00921B30">
        <w:rPr>
          <w:lang w:val="vi-VN"/>
        </w:rPr>
        <w:t>)</w:t>
      </w:r>
    </w:p>
    <w:p w14:paraId="65F80BB8" w14:textId="77777777" w:rsidR="00FC38EA" w:rsidRPr="00921B30" w:rsidRDefault="00FC38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Chính quyền đô thị trên thế giới tổ chức, vận hành như thế nào?</w:t>
      </w:r>
      <w:r w:rsidRPr="00921B30">
        <w:rPr>
          <w:lang w:val="vi-VN"/>
        </w:rPr>
        <w:t xml:space="preserve">, Sài Gòn Tiếp Thị, </w:t>
      </w:r>
      <w:r w:rsidRPr="00921B30">
        <w:rPr>
          <w:color w:val="000000"/>
          <w:shd w:val="clear" w:color="auto" w:fill="FFFFFF"/>
          <w:lang w:val="vi-VN"/>
        </w:rPr>
        <w:t>Ngày 03.05.2013, 08:26 (GMT+7)</w:t>
      </w:r>
      <w:r w:rsidRPr="00921B30">
        <w:rPr>
          <w:lang w:val="vi-VN"/>
        </w:rPr>
        <w:t xml:space="preserve"> , (</w:t>
      </w:r>
      <w:hyperlink r:id="rId26" w:history="1">
        <w:r w:rsidRPr="00921B30">
          <w:rPr>
            <w:rStyle w:val="Hyperlink"/>
            <w:lang w:val="vi-VN"/>
          </w:rPr>
          <w:t>http://sgtt.vn/Goc-nhin/177240/Chinh-quyen-do-thi-tren-the-gioi-to-chuc-van-hanh-nhu-the-nao.html</w:t>
        </w:r>
      </w:hyperlink>
      <w:r w:rsidRPr="00921B30">
        <w:rPr>
          <w:lang w:val="vi-VN"/>
        </w:rPr>
        <w:t xml:space="preserve">) </w:t>
      </w:r>
    </w:p>
    <w:p w14:paraId="77E67D24" w14:textId="77777777" w:rsidR="00FC38EA" w:rsidRPr="00921B30" w:rsidRDefault="00FC38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Chính quyền đô thị: Nói thế nào cho dễ hiểu,</w:t>
      </w:r>
      <w:r w:rsidRPr="00921B30">
        <w:rPr>
          <w:lang w:val="vi-VN"/>
        </w:rPr>
        <w:t xml:space="preserve"> Sài gòn tiếp thị </w:t>
      </w:r>
      <w:r w:rsidRPr="00921B30">
        <w:rPr>
          <w:color w:val="000000"/>
          <w:shd w:val="clear" w:color="auto" w:fill="FFFFFF"/>
          <w:lang w:val="vi-VN"/>
        </w:rPr>
        <w:t>Ngày 22.04.2013, 06:07 (GMT+7)</w:t>
      </w:r>
      <w:r w:rsidRPr="00921B30">
        <w:rPr>
          <w:lang w:val="vi-VN"/>
        </w:rPr>
        <w:t xml:space="preserve"> (</w:t>
      </w:r>
      <w:hyperlink r:id="rId27" w:history="1">
        <w:r w:rsidRPr="00921B30">
          <w:rPr>
            <w:rStyle w:val="Hyperlink"/>
            <w:lang w:val="vi-VN"/>
          </w:rPr>
          <w:t>http://sgtt.vn/Goc-nhin/176982/Chinh-quyen-do-thi-noi-the-nao-cho-de-hieu.html</w:t>
        </w:r>
      </w:hyperlink>
      <w:r w:rsidRPr="00921B30">
        <w:rPr>
          <w:lang w:val="vi-VN"/>
        </w:rPr>
        <w:t>)</w:t>
      </w:r>
    </w:p>
    <w:p w14:paraId="605BB793" w14:textId="77777777" w:rsidR="00FC38EA" w:rsidRPr="00921B30" w:rsidRDefault="00FC38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u w:val="single"/>
          <w:lang w:val="vi-VN"/>
        </w:rPr>
        <w:t>Sách:</w:t>
      </w:r>
      <w:r w:rsidRPr="00921B30">
        <w:rPr>
          <w:lang w:val="vi-VN"/>
        </w:rPr>
        <w:t xml:space="preserve"> </w:t>
      </w:r>
      <w:r w:rsidRPr="00921B30">
        <w:rPr>
          <w:b/>
          <w:lang w:val="vi-VN"/>
        </w:rPr>
        <w:t xml:space="preserve">Võ Trí Hảo </w:t>
      </w:r>
      <w:r w:rsidRPr="00921B30">
        <w:rPr>
          <w:lang w:val="vi-VN"/>
        </w:rPr>
        <w:t>(2013</w:t>
      </w:r>
      <w:r w:rsidRPr="00921B30">
        <w:rPr>
          <w:b/>
          <w:lang w:val="vi-VN"/>
        </w:rPr>
        <w:t xml:space="preserve">), </w:t>
      </w:r>
      <w:r w:rsidRPr="00921B30">
        <w:rPr>
          <w:i/>
          <w:lang w:val="vi-VN"/>
        </w:rPr>
        <w:t xml:space="preserve">Giáo trình Kỹ thuật xây dựng văn bản quản lý nhà nước, </w:t>
      </w:r>
      <w:r w:rsidRPr="00921B30">
        <w:rPr>
          <w:lang w:val="vi-VN"/>
        </w:rPr>
        <w:t>NXB Đại học Kinh tế.</w:t>
      </w:r>
    </w:p>
    <w:p w14:paraId="399E7904" w14:textId="77777777" w:rsidR="00FC38EA" w:rsidRPr="00921B30" w:rsidRDefault="00FC38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u w:val="single"/>
          <w:lang w:val="vi-VN"/>
        </w:rPr>
        <w:t>Sách:</w:t>
      </w:r>
      <w:r w:rsidRPr="00921B30">
        <w:rPr>
          <w:b/>
          <w:lang w:val="vi-VN"/>
        </w:rPr>
        <w:t xml:space="preserve"> 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Luận về sửa đổi Hiến pháp năm 1992</w:t>
      </w:r>
      <w:r w:rsidRPr="00921B30">
        <w:rPr>
          <w:lang w:val="vi-VN"/>
        </w:rPr>
        <w:t xml:space="preserve"> (Chủ biên), NXB Chính trị Quốc gia. </w:t>
      </w:r>
    </w:p>
    <w:p w14:paraId="0F95568A" w14:textId="77777777" w:rsidR="00FC38EA" w:rsidRPr="00921B30" w:rsidRDefault="00FC38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(2013), </w:t>
      </w:r>
      <w:r w:rsidRPr="00921B30">
        <w:rPr>
          <w:i/>
          <w:lang w:val="vi-VN"/>
        </w:rPr>
        <w:t>Hội đồng hiến pháp: Dè dặt chứa đựng rủi ro</w:t>
      </w:r>
      <w:r w:rsidRPr="00921B30">
        <w:rPr>
          <w:lang w:val="vi-VN"/>
        </w:rPr>
        <w:t>, Vietnamnet ngày 31.01.2013 (</w:t>
      </w:r>
      <w:hyperlink r:id="rId28" w:history="1">
        <w:r w:rsidRPr="00921B30">
          <w:rPr>
            <w:rStyle w:val="Hyperlink"/>
            <w:lang w:val="vi-VN"/>
          </w:rPr>
          <w:t>http://vietnamnet.vn/vn/tuanvietnam/107711/hoi-dong-hien-phap--de-dat-chua-dung-rui-ro.html</w:t>
        </w:r>
      </w:hyperlink>
      <w:r w:rsidR="00513E10" w:rsidRPr="00921B30">
        <w:rPr>
          <w:lang w:val="vi-VN"/>
        </w:rPr>
        <w:t>).</w:t>
      </w:r>
    </w:p>
    <w:p w14:paraId="6F259591" w14:textId="77777777" w:rsidR="00513E10" w:rsidRPr="00921B30" w:rsidRDefault="00513E10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u w:val="single"/>
          <w:lang w:val="vi-VN"/>
        </w:rPr>
        <w:t>Sách</w:t>
      </w:r>
      <w:r w:rsidRPr="00921B30">
        <w:rPr>
          <w:b/>
          <w:lang w:val="vi-VN"/>
        </w:rPr>
        <w:t>: Võ Trí Hảo</w:t>
      </w:r>
      <w:r w:rsidRPr="00921B30">
        <w:rPr>
          <w:lang w:val="vi-VN"/>
        </w:rPr>
        <w:t xml:space="preserve"> (2013),</w:t>
      </w:r>
      <w:r w:rsidRPr="00921B30">
        <w:rPr>
          <w:i/>
          <w:lang w:val="vi-VN"/>
        </w:rPr>
        <w:t xml:space="preserve"> Mô hình tổ chức và hoạt động của Hội đồng hiến pháp ở một số nước trên thế giới, </w:t>
      </w:r>
      <w:r w:rsidRPr="00921B30">
        <w:rPr>
          <w:lang w:val="vi-VN"/>
        </w:rPr>
        <w:t>NXB Chính trị Quốc</w:t>
      </w:r>
      <w:r w:rsidR="00830D79" w:rsidRPr="00921B30">
        <w:rPr>
          <w:lang w:val="vi-VN"/>
        </w:rPr>
        <w:t xml:space="preserve"> gia, biên soạn tr.42-66.</w:t>
      </w:r>
    </w:p>
    <w:p w14:paraId="0FE7C6AD" w14:textId="77777777" w:rsidR="00FC38EA" w:rsidRPr="00921B30" w:rsidRDefault="00FC38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 xml:space="preserve">Võ Trí Hảo (2012), </w:t>
      </w:r>
      <w:r w:rsidRPr="00921B30">
        <w:rPr>
          <w:b/>
          <w:i/>
          <w:lang w:val="vi-VN"/>
        </w:rPr>
        <w:t>„</w:t>
      </w:r>
      <w:r w:rsidRPr="00921B30">
        <w:rPr>
          <w:i/>
          <w:lang w:val="vi-VN"/>
        </w:rPr>
        <w:t>Ở tạm“ trên đất nước mình</w:t>
      </w:r>
      <w:r w:rsidRPr="00921B30">
        <w:rPr>
          <w:lang w:val="vi-VN"/>
        </w:rPr>
        <w:t>, Vietnamnet: Tuần Việt Nam, ngày 12.11.2012  (</w:t>
      </w:r>
      <w:hyperlink r:id="rId29" w:history="1">
        <w:r w:rsidRPr="00921B30">
          <w:rPr>
            <w:rStyle w:val="Hyperlink"/>
            <w:u w:val="none"/>
            <w:lang w:val="vi-VN"/>
          </w:rPr>
          <w:t>http://vietnamnet.vn/vn/chinh-tri/tuanvietnam/96232/-o-tam--tren-dat-nuoc-minh.html</w:t>
        </w:r>
      </w:hyperlink>
      <w:r w:rsidR="009161C2" w:rsidRPr="00921B30">
        <w:rPr>
          <w:lang w:val="vi-VN"/>
        </w:rPr>
        <w:t>).</w:t>
      </w:r>
    </w:p>
    <w:p w14:paraId="49BD9D02" w14:textId="77777777" w:rsidR="009161C2" w:rsidRPr="00921B30" w:rsidRDefault="00021C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u w:val="single"/>
          <w:lang w:val="vi-VN"/>
        </w:rPr>
        <w:t>Sách:</w:t>
      </w:r>
      <w:r w:rsidRPr="00921B30">
        <w:rPr>
          <w:b/>
          <w:lang w:val="vi-VN"/>
        </w:rPr>
        <w:t xml:space="preserve"> Võ Trí Hảo </w:t>
      </w:r>
      <w:r w:rsidRPr="00921B30">
        <w:rPr>
          <w:lang w:val="vi-VN"/>
        </w:rPr>
        <w:t>(2012</w:t>
      </w:r>
      <w:r w:rsidR="0031667A" w:rsidRPr="00921B30">
        <w:rPr>
          <w:lang w:val="vi-VN"/>
        </w:rPr>
        <w:t>)</w:t>
      </w:r>
      <w:r w:rsidRPr="00921B30">
        <w:rPr>
          <w:lang w:val="vi-VN"/>
        </w:rPr>
        <w:t>,</w:t>
      </w:r>
      <w:r w:rsidRPr="00921B30">
        <w:rPr>
          <w:b/>
          <w:lang w:val="vi-VN"/>
        </w:rPr>
        <w:t xml:space="preserve"> </w:t>
      </w:r>
      <w:r w:rsidR="009161C2" w:rsidRPr="00921B30">
        <w:rPr>
          <w:bCs/>
          <w:i/>
          <w:lang w:val="vi-VN"/>
        </w:rPr>
        <w:t>Những vấn đề về Hiến pháp và sửa đổi Hiến pháp</w:t>
      </w:r>
      <w:r w:rsidRPr="00921B30">
        <w:rPr>
          <w:bCs/>
          <w:i/>
          <w:lang w:val="vi-VN"/>
        </w:rPr>
        <w:t xml:space="preserve">, </w:t>
      </w:r>
      <w:r w:rsidRPr="00921B30">
        <w:rPr>
          <w:bCs/>
          <w:lang w:val="vi-VN"/>
        </w:rPr>
        <w:t>NXB Dân Trí, biên soạn tr. 96-111, 129-137.</w:t>
      </w:r>
    </w:p>
    <w:p w14:paraId="0A3D3E7B" w14:textId="77777777" w:rsidR="00FC38EA" w:rsidRPr="00921B30" w:rsidRDefault="00FC38E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u w:val="single"/>
          <w:lang w:val="vi-VN"/>
        </w:rPr>
        <w:t>Sách:</w:t>
      </w:r>
      <w:r w:rsidRPr="00921B30">
        <w:rPr>
          <w:b/>
          <w:lang w:val="vi-VN"/>
        </w:rPr>
        <w:t xml:space="preserve"> Võ Trí Hảo </w:t>
      </w:r>
      <w:r w:rsidRPr="00921B30">
        <w:rPr>
          <w:lang w:val="vi-VN"/>
        </w:rPr>
        <w:t>(2012),</w:t>
      </w:r>
      <w:r w:rsidRPr="00921B30">
        <w:rPr>
          <w:b/>
          <w:lang w:val="vi-VN"/>
        </w:rPr>
        <w:t xml:space="preserve"> </w:t>
      </w:r>
      <w:r w:rsidRPr="00921B30">
        <w:rPr>
          <w:i/>
          <w:lang w:val="vi-VN"/>
        </w:rPr>
        <w:t>Chương: Tài phán hiến pháp – Triết lý, kinh nghiệm quốc tế và gợi mở cho Việt Nam</w:t>
      </w:r>
      <w:r w:rsidRPr="00921B30">
        <w:rPr>
          <w:lang w:val="vi-VN"/>
        </w:rPr>
        <w:t xml:space="preserve">, trong Sách Pham Hữu Nghị - Bùi Nguyên Khánh (chủ biên), </w:t>
      </w:r>
      <w:r w:rsidRPr="00921B30">
        <w:rPr>
          <w:i/>
          <w:lang w:val="vi-VN"/>
        </w:rPr>
        <w:t xml:space="preserve">Sửa đổi, bổ sung chế định quyền con người, quyền và nghĩa vụ cơ bản của công dân và các chế định khác trong Hiến pháp năm 2992“, </w:t>
      </w:r>
      <w:r w:rsidRPr="00921B30">
        <w:rPr>
          <w:lang w:val="vi-VN"/>
        </w:rPr>
        <w:t>NXB Khoa học xã hội, Tr. 345 – 364.</w:t>
      </w:r>
    </w:p>
    <w:p w14:paraId="6A92A59C" w14:textId="77777777" w:rsidR="00A13E86" w:rsidRPr="00921B30" w:rsidRDefault="007D3875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color w:val="548DD4"/>
        </w:rPr>
        <w:t xml:space="preserve">Công bố quốc tế - </w:t>
      </w:r>
      <w:r w:rsidR="00A13E86" w:rsidRPr="00921B30">
        <w:rPr>
          <w:b/>
          <w:color w:val="548DD4"/>
          <w:lang w:val="vi-VN"/>
        </w:rPr>
        <w:t>Sách</w:t>
      </w:r>
      <w:r w:rsidR="00A13E86" w:rsidRPr="00921B30">
        <w:rPr>
          <w:b/>
          <w:lang w:val="vi-VN"/>
        </w:rPr>
        <w:t xml:space="preserve">: Vo Tri, Hao </w:t>
      </w:r>
      <w:r w:rsidR="00A13E86" w:rsidRPr="00921B30">
        <w:rPr>
          <w:lang w:val="vi-VN"/>
        </w:rPr>
        <w:t xml:space="preserve">(2012), </w:t>
      </w:r>
      <w:r w:rsidR="00A13E86" w:rsidRPr="00921B30">
        <w:rPr>
          <w:i/>
          <w:lang w:val="vi-VN"/>
        </w:rPr>
        <w:t xml:space="preserve">Erfahrungen mit dem deutschen Modell der Verfassungsgerichtsbarkeit - Lehren für </w:t>
      </w:r>
      <w:proofErr w:type="gramStart"/>
      <w:r w:rsidR="00A13E86" w:rsidRPr="00921B30">
        <w:rPr>
          <w:i/>
          <w:lang w:val="vi-VN"/>
        </w:rPr>
        <w:t>Vietnam?</w:t>
      </w:r>
      <w:r w:rsidR="00A13E86" w:rsidRPr="00921B30">
        <w:rPr>
          <w:lang w:val="vi-VN"/>
        </w:rPr>
        <w:t>,</w:t>
      </w:r>
      <w:proofErr w:type="gramEnd"/>
      <w:r w:rsidR="00A13E86" w:rsidRPr="00921B30">
        <w:rPr>
          <w:lang w:val="vi-VN"/>
        </w:rPr>
        <w:t xml:space="preserve"> Peter Lang Publisher, Frankfurt, ISBN 978-3-631-60739-8. (</w:t>
      </w:r>
      <w:r w:rsidR="00A13E86" w:rsidRPr="00921B30">
        <w:rPr>
          <w:b/>
          <w:lang w:val="vi-VN"/>
        </w:rPr>
        <w:t>Dịch tiếng Việt tiêu đề sách:</w:t>
      </w:r>
      <w:r w:rsidR="00A13E86" w:rsidRPr="00921B30">
        <w:rPr>
          <w:lang w:val="vi-VN"/>
        </w:rPr>
        <w:t xml:space="preserve"> Kinh nghiệm về mô hình tài phán hiến pháp Đức – Bài học cho Việt Nam?, NXB Peter Lang, CHLB Đức)</w:t>
      </w:r>
    </w:p>
    <w:p w14:paraId="16E842F7" w14:textId="77777777" w:rsidR="00A13E86" w:rsidRPr="00921B30" w:rsidRDefault="00A13E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Vũ Văn Huân – Võ Trí Hảo</w:t>
      </w:r>
      <w:r w:rsidRPr="00921B30">
        <w:rPr>
          <w:lang w:val="vi-VN"/>
        </w:rPr>
        <w:t xml:space="preserve"> (2012), </w:t>
      </w:r>
      <w:r w:rsidRPr="00921B30">
        <w:rPr>
          <w:bCs/>
          <w:i/>
          <w:color w:val="11278A"/>
          <w:shd w:val="clear" w:color="auto" w:fill="FFFFFF"/>
          <w:lang w:val="vi-VN"/>
        </w:rPr>
        <w:t>Tự do hóa thị trường lao động: trở ngại từ pháp luật hành chính, kinh tế và biện pháp khắc phục,</w:t>
      </w:r>
      <w:r w:rsidRPr="00921B30">
        <w:rPr>
          <w:b/>
          <w:lang w:val="vi-VN"/>
        </w:rPr>
        <w:t xml:space="preserve"> </w:t>
      </w:r>
      <w:r w:rsidRPr="00921B30">
        <w:rPr>
          <w:lang w:val="vi-VN"/>
        </w:rPr>
        <w:t xml:space="preserve">Tạp chí Nghiên cứu </w:t>
      </w:r>
      <w:r w:rsidRPr="00921B30">
        <w:rPr>
          <w:lang w:val="vi-VN"/>
        </w:rPr>
        <w:lastRenderedPageBreak/>
        <w:t>lập pháp, ngày 28.11.2012</w:t>
      </w:r>
      <w:r w:rsidRPr="00921B30">
        <w:rPr>
          <w:b/>
          <w:lang w:val="vi-VN"/>
        </w:rPr>
        <w:t xml:space="preserve">  </w:t>
      </w:r>
      <w:r w:rsidRPr="00921B30">
        <w:rPr>
          <w:lang w:val="vi-VN"/>
        </w:rPr>
        <w:t>(</w:t>
      </w:r>
      <w:hyperlink r:id="rId30" w:history="1">
        <w:r w:rsidRPr="00921B30">
          <w:rPr>
            <w:rStyle w:val="Hyperlink"/>
            <w:u w:val="none"/>
            <w:lang w:val="vi-VN"/>
          </w:rPr>
          <w:t>http://www.nclp.org.vn/chinh_sach/tu-do-hoa-thi-truong-lao-111ong-tro-ngai-tu-phap-luat-hanh-chinh-kinh-te-va-bien-phap-khac-phuc</w:t>
        </w:r>
      </w:hyperlink>
      <w:r w:rsidRPr="00921B30">
        <w:rPr>
          <w:lang w:val="vi-VN"/>
        </w:rPr>
        <w:t>)</w:t>
      </w:r>
    </w:p>
    <w:p w14:paraId="675DC9C8" w14:textId="77777777" w:rsidR="00F343D6" w:rsidRPr="00921B30" w:rsidRDefault="00F343D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 xml:space="preserve">Võ Trí Hảo (2012), </w:t>
      </w:r>
      <w:r w:rsidRPr="00921B30">
        <w:rPr>
          <w:i/>
          <w:lang w:val="vi-VN"/>
        </w:rPr>
        <w:t xml:space="preserve">Chương VII, </w:t>
      </w:r>
      <w:r w:rsidRPr="00921B30">
        <w:rPr>
          <w:lang w:val="vi-VN"/>
        </w:rPr>
        <w:t xml:space="preserve">trong </w:t>
      </w:r>
      <w:r w:rsidRPr="00921B30">
        <w:rPr>
          <w:i/>
          <w:lang w:val="vi-VN"/>
        </w:rPr>
        <w:t xml:space="preserve">Giáo trình Luật tố tụng hành chính Việt Nam, </w:t>
      </w:r>
      <w:r w:rsidRPr="00921B30">
        <w:rPr>
          <w:lang w:val="vi-VN"/>
        </w:rPr>
        <w:t xml:space="preserve">NXB ĐHQGHN, tr. </w:t>
      </w:r>
      <w:r w:rsidR="0039712F" w:rsidRPr="00921B30">
        <w:rPr>
          <w:lang w:val="vi-VN"/>
        </w:rPr>
        <w:t>205- 249.</w:t>
      </w:r>
    </w:p>
    <w:p w14:paraId="1412E583" w14:textId="77777777" w:rsidR="00A13E86" w:rsidRPr="00921B30" w:rsidRDefault="00A13E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(2012), </w:t>
      </w:r>
      <w:r w:rsidRPr="00921B30">
        <w:rPr>
          <w:i/>
          <w:lang w:val="vi-VN"/>
        </w:rPr>
        <w:t>Hoàn thiện kỹ thuật lập hiến đối với Chương V Hiến pháp 1992</w:t>
      </w:r>
      <w:r w:rsidRPr="00921B30">
        <w:rPr>
          <w:lang w:val="vi-VN"/>
        </w:rPr>
        <w:t>, Tạp chí Tia sáng ngày 02.7.2012 (</w:t>
      </w:r>
      <w:hyperlink r:id="rId31" w:history="1">
        <w:r w:rsidRPr="00921B30">
          <w:rPr>
            <w:rStyle w:val="Hyperlink"/>
            <w:lang w:val="vi-VN"/>
          </w:rPr>
          <w:t>http://tiasang.com.vn/Default.aspx?tabid=116&amp;News=5338&amp;CategoryID=42</w:t>
        </w:r>
      </w:hyperlink>
      <w:r w:rsidRPr="00921B30">
        <w:rPr>
          <w:lang w:val="vi-VN"/>
        </w:rPr>
        <w:t xml:space="preserve">) </w:t>
      </w:r>
    </w:p>
    <w:p w14:paraId="33FB7CA0" w14:textId="77777777" w:rsidR="00A13E86" w:rsidRPr="00921B30" w:rsidRDefault="00A13E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b/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(2012), </w:t>
      </w:r>
      <w:r w:rsidRPr="00921B30">
        <w:rPr>
          <w:i/>
          <w:lang w:val="vi-VN"/>
        </w:rPr>
        <w:t>So sánh các quy định về văn hóa, giáo dục, khoa học trong Hiến pháp Trung Quốc và hiến pháp một số nước Đông Nam Á – Những kinh nghiệm có thể tiếp thu,</w:t>
      </w:r>
      <w:r w:rsidRPr="00921B30">
        <w:rPr>
          <w:b/>
          <w:bCs/>
          <w:color w:val="11278A"/>
          <w:shd w:val="clear" w:color="auto" w:fill="FFFFFF"/>
          <w:lang w:val="vi-VN"/>
        </w:rPr>
        <w:t xml:space="preserve"> </w:t>
      </w:r>
      <w:r w:rsidRPr="00921B30">
        <w:rPr>
          <w:lang w:val="vi-VN"/>
        </w:rPr>
        <w:t xml:space="preserve"> Tạp chí Nghiên cứu Lập pháp số 3</w:t>
      </w:r>
      <w:r w:rsidR="008F6873" w:rsidRPr="00921B30">
        <w:rPr>
          <w:lang w:val="vi-VN"/>
        </w:rPr>
        <w:t xml:space="preserve"> (259), tr.67-72.</w:t>
      </w:r>
    </w:p>
    <w:p w14:paraId="51E8DC24" w14:textId="77777777" w:rsidR="00326933" w:rsidRPr="00921B30" w:rsidRDefault="00A13E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b/>
          <w:color w:val="548DD4"/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(2012),</w:t>
      </w:r>
      <w:r w:rsidRPr="00921B30">
        <w:rPr>
          <w:i/>
          <w:lang w:val="vi-VN"/>
        </w:rPr>
        <w:t xml:space="preserve"> Bản chất pháp lý của Hội đồng hiến pháp Cộng hòa Pháp</w:t>
      </w:r>
      <w:r w:rsidRPr="00921B30">
        <w:rPr>
          <w:lang w:val="vi-VN"/>
        </w:rPr>
        <w:t>, Tạp chí Nghiên cứu lập pháp</w:t>
      </w:r>
      <w:r w:rsidR="00647A4A" w:rsidRPr="00921B30">
        <w:rPr>
          <w:lang w:val="vi-VN"/>
        </w:rPr>
        <w:t>,</w:t>
      </w:r>
      <w:r w:rsidRPr="00921B30">
        <w:rPr>
          <w:lang w:val="vi-VN"/>
        </w:rPr>
        <w:t xml:space="preserve"> Số </w:t>
      </w:r>
      <w:r w:rsidR="00647A4A" w:rsidRPr="00921B30">
        <w:rPr>
          <w:lang w:val="vi-VN"/>
        </w:rPr>
        <w:t>6 (214</w:t>
      </w:r>
      <w:r w:rsidR="00DC4638" w:rsidRPr="00921B30">
        <w:rPr>
          <w:lang w:val="vi-VN"/>
        </w:rPr>
        <w:t>)</w:t>
      </w:r>
      <w:r w:rsidRPr="00921B30">
        <w:rPr>
          <w:lang w:val="vi-VN"/>
        </w:rPr>
        <w:t xml:space="preserve">, </w:t>
      </w:r>
      <w:r w:rsidR="00647A4A" w:rsidRPr="00921B30">
        <w:rPr>
          <w:lang w:val="vi-VN"/>
        </w:rPr>
        <w:t>tr.57-61</w:t>
      </w:r>
      <w:r w:rsidR="00DC4638" w:rsidRPr="00921B30">
        <w:rPr>
          <w:lang w:val="vi-VN"/>
        </w:rPr>
        <w:t>.</w:t>
      </w:r>
    </w:p>
    <w:p w14:paraId="6D523EFF" w14:textId="77777777" w:rsidR="005D7930" w:rsidRPr="00921B30" w:rsidRDefault="005D7930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color w:val="548DD4"/>
          <w:lang w:val="vi-VN"/>
        </w:rPr>
      </w:pPr>
      <w:r w:rsidRPr="00921B30">
        <w:rPr>
          <w:b/>
          <w:color w:val="548DD4"/>
          <w:lang w:val="vi-VN"/>
        </w:rPr>
        <w:t>Võ Trí Hảo (2012),</w:t>
      </w:r>
      <w:r w:rsidRPr="00921B30">
        <w:rPr>
          <w:b/>
          <w:i/>
          <w:color w:val="548DD4"/>
          <w:lang w:val="vi-VN"/>
        </w:rPr>
        <w:t xml:space="preserve"> </w:t>
      </w:r>
      <w:r w:rsidRPr="00921B30">
        <w:rPr>
          <w:i/>
          <w:color w:val="548DD4"/>
          <w:lang w:val="vi-VN"/>
        </w:rPr>
        <w:t xml:space="preserve">Cách thể hiện, trình bày hiến pháp, </w:t>
      </w:r>
      <w:r w:rsidRPr="00921B30">
        <w:rPr>
          <w:color w:val="548DD4"/>
          <w:lang w:val="vi-VN"/>
        </w:rPr>
        <w:t>Tạp chí Khoa học ĐHQGHN, Luật học 27 (2011), tr.190-194.</w:t>
      </w:r>
    </w:p>
    <w:p w14:paraId="0747A863" w14:textId="77777777" w:rsidR="007A0286" w:rsidRPr="00921B30" w:rsidRDefault="007A02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="000872C7" w:rsidRPr="00921B30">
        <w:rPr>
          <w:lang w:val="vi-VN"/>
        </w:rPr>
        <w:t xml:space="preserve"> (2012</w:t>
      </w:r>
      <w:r w:rsidRPr="00921B30">
        <w:rPr>
          <w:lang w:val="vi-VN"/>
        </w:rPr>
        <w:t xml:space="preserve">), </w:t>
      </w:r>
      <w:r w:rsidRPr="00921B30">
        <w:rPr>
          <w:i/>
          <w:lang w:val="vi-VN"/>
        </w:rPr>
        <w:t>Mô hình tài phán hiến pháp cho Việt Nam: Thông lệ quốc tế và đặc thù quốc gia</w:t>
      </w:r>
      <w:r w:rsidRPr="00921B30">
        <w:rPr>
          <w:lang w:val="vi-VN"/>
        </w:rPr>
        <w:t xml:space="preserve">, </w:t>
      </w:r>
      <w:r w:rsidR="000872C7" w:rsidRPr="00921B30">
        <w:rPr>
          <w:lang w:val="vi-VN"/>
        </w:rPr>
        <w:t>Tạp chí Nghiên cứu lập pháp, Số 1+2 (210+211), tr.34-40.</w:t>
      </w:r>
    </w:p>
    <w:p w14:paraId="6313993B" w14:textId="77777777" w:rsidR="007A0286" w:rsidRPr="00921B30" w:rsidRDefault="007A02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(2011), </w:t>
      </w:r>
      <w:r w:rsidRPr="00921B30">
        <w:rPr>
          <w:i/>
          <w:lang w:val="vi-VN"/>
        </w:rPr>
        <w:t>Quyền tuyển và đuổi “đầy tớ” của dân</w:t>
      </w:r>
      <w:r w:rsidRPr="00921B30">
        <w:rPr>
          <w:lang w:val="vi-VN"/>
        </w:rPr>
        <w:t xml:space="preserve">, Tạp chí Nghiên cứu lập pháp điện tử (Ngày 20.12.2011 </w:t>
      </w:r>
      <w:hyperlink r:id="rId32" w:history="1">
        <w:r w:rsidRPr="00921B30">
          <w:rPr>
            <w:rStyle w:val="Hyperlink"/>
            <w:lang w:val="vi-VN"/>
          </w:rPr>
          <w:t>http://www.nclp.org.vn/nha_nuoc_va_phap_luat/quyen-tuyen-va-201c111uoi-111ay-to201d-cua-dan</w:t>
        </w:r>
      </w:hyperlink>
      <w:r w:rsidRPr="00921B30">
        <w:rPr>
          <w:lang w:val="vi-VN"/>
        </w:rPr>
        <w:t xml:space="preserve">) </w:t>
      </w:r>
    </w:p>
    <w:p w14:paraId="01EA6047" w14:textId="77777777" w:rsidR="007A0286" w:rsidRPr="00921B30" w:rsidRDefault="007A02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</w:t>
      </w:r>
      <w:r w:rsidRPr="00921B30">
        <w:rPr>
          <w:lang w:val="vi-VN"/>
        </w:rPr>
        <w:t xml:space="preserve"> (2011), </w:t>
      </w:r>
      <w:r w:rsidRPr="00921B30">
        <w:rPr>
          <w:i/>
          <w:lang w:val="vi-VN"/>
        </w:rPr>
        <w:t xml:space="preserve">Tăng cường tính chịu trách nhiệm của Chính phủ trước Quốc hội, </w:t>
      </w:r>
      <w:r w:rsidRPr="00921B30">
        <w:rPr>
          <w:lang w:val="vi-VN"/>
        </w:rPr>
        <w:t xml:space="preserve">Tạp chí Nghiên cứu Lập pháp điện tử ( Ngày 10.12.2011 </w:t>
      </w:r>
      <w:hyperlink r:id="rId33" w:history="1">
        <w:r w:rsidRPr="00921B30">
          <w:rPr>
            <w:rStyle w:val="Hyperlink"/>
            <w:lang w:val="vi-VN"/>
          </w:rPr>
          <w:t>http://www.nclp.org.vn/nha_nuoc_va_phap_luat/tang-cuong-tinh-chiu-trach-nhiem-cua-chinh-phu-truoc-quoc-hoi</w:t>
        </w:r>
      </w:hyperlink>
      <w:r w:rsidRPr="00921B30">
        <w:rPr>
          <w:lang w:val="vi-VN"/>
        </w:rPr>
        <w:t xml:space="preserve">) </w:t>
      </w:r>
    </w:p>
    <w:p w14:paraId="177C303A" w14:textId="77777777" w:rsidR="007A0286" w:rsidRPr="00921B30" w:rsidRDefault="007A02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 xml:space="preserve">Võ Trí Hảo </w:t>
      </w:r>
      <w:r w:rsidRPr="00921B30">
        <w:rPr>
          <w:lang w:val="vi-VN"/>
        </w:rPr>
        <w:t xml:space="preserve">(2011), </w:t>
      </w:r>
      <w:r w:rsidRPr="00921B30">
        <w:rPr>
          <w:i/>
          <w:lang w:val="vi-VN"/>
        </w:rPr>
        <w:t>Mô đun hóa hiến pháp,</w:t>
      </w:r>
      <w:r w:rsidRPr="00921B30">
        <w:rPr>
          <w:lang w:val="vi-VN"/>
        </w:rPr>
        <w:t xml:space="preserve"> Tạp chí Tia sáng điện từ (Ngày 10.10.2011 </w:t>
      </w:r>
      <w:hyperlink r:id="rId34" w:history="1">
        <w:r w:rsidRPr="00921B30">
          <w:rPr>
            <w:rStyle w:val="Hyperlink"/>
            <w:lang w:val="vi-VN"/>
          </w:rPr>
          <w:t>http://www.tiasang.com.vn/Default.aspx?tabid=116&amp;CategoryID=42&amp;News=4472</w:t>
        </w:r>
      </w:hyperlink>
      <w:r w:rsidRPr="00921B30">
        <w:rPr>
          <w:lang w:val="vi-VN"/>
        </w:rPr>
        <w:t>)</w:t>
      </w:r>
    </w:p>
    <w:p w14:paraId="1252EFE6" w14:textId="77777777" w:rsidR="007A0286" w:rsidRPr="00921B30" w:rsidRDefault="007A02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 xml:space="preserve">Võ Trí Hảo </w:t>
      </w:r>
      <w:r w:rsidRPr="00921B30">
        <w:rPr>
          <w:lang w:val="vi-VN"/>
        </w:rPr>
        <w:t xml:space="preserve">(2011), </w:t>
      </w:r>
      <w:r w:rsidRPr="00921B30">
        <w:rPr>
          <w:i/>
          <w:lang w:val="vi-VN"/>
        </w:rPr>
        <w:t>Những điều cần bàn về lời nói đầu Hiến pháp 1992</w:t>
      </w:r>
      <w:r w:rsidRPr="00921B30">
        <w:rPr>
          <w:lang w:val="vi-VN"/>
        </w:rPr>
        <w:t xml:space="preserve">, Tạp chí Tia sáng điện từ (Ngày 6.10.2011 </w:t>
      </w:r>
      <w:hyperlink r:id="rId35" w:history="1">
        <w:r w:rsidRPr="00921B30">
          <w:rPr>
            <w:rStyle w:val="Hyperlink"/>
            <w:lang w:val="vi-VN"/>
          </w:rPr>
          <w:t>http://www.tiasang.com.vn/Default.aspx?tabid=116&amp;CategoryID=42&amp;News=4455</w:t>
        </w:r>
      </w:hyperlink>
      <w:r w:rsidRPr="00921B30">
        <w:rPr>
          <w:lang w:val="vi-VN"/>
        </w:rPr>
        <w:t xml:space="preserve"> )</w:t>
      </w:r>
    </w:p>
    <w:p w14:paraId="12CA1855" w14:textId="77777777" w:rsidR="007A0286" w:rsidRPr="00921B30" w:rsidRDefault="007A02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 xml:space="preserve">Võ Trí Hảo </w:t>
      </w:r>
      <w:r w:rsidRPr="00921B30">
        <w:rPr>
          <w:lang w:val="vi-VN"/>
        </w:rPr>
        <w:t xml:space="preserve">(2011), </w:t>
      </w:r>
      <w:r w:rsidRPr="00921B30">
        <w:rPr>
          <w:i/>
          <w:lang w:val="vi-VN"/>
        </w:rPr>
        <w:t>Quyền của dân nên đặt ở vị trí nào trong Hiến pháp</w:t>
      </w:r>
      <w:r w:rsidRPr="00921B30">
        <w:rPr>
          <w:lang w:val="vi-VN"/>
        </w:rPr>
        <w:t xml:space="preserve">, Tạp chí Tia sáng điện từ (Ngày 5.10.2011 </w:t>
      </w:r>
      <w:hyperlink r:id="rId36" w:history="1">
        <w:r w:rsidRPr="00921B30">
          <w:rPr>
            <w:rStyle w:val="Hyperlink"/>
            <w:lang w:val="vi-VN"/>
          </w:rPr>
          <w:t>http://www.tiasang.com.vn/Default.aspx?tabid=116&amp;CategoryID=42&amp;News=4442</w:t>
        </w:r>
      </w:hyperlink>
      <w:r w:rsidRPr="00921B30">
        <w:rPr>
          <w:lang w:val="vi-VN"/>
        </w:rPr>
        <w:t>)</w:t>
      </w:r>
    </w:p>
    <w:p w14:paraId="6E143D2F" w14:textId="77777777" w:rsidR="007A0286" w:rsidRPr="00921B30" w:rsidRDefault="007A02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 xml:space="preserve">Võ Trí Hảo </w:t>
      </w:r>
      <w:r w:rsidRPr="00921B30">
        <w:rPr>
          <w:lang w:val="vi-VN"/>
        </w:rPr>
        <w:t xml:space="preserve">(2011), </w:t>
      </w:r>
      <w:r w:rsidRPr="00921B30">
        <w:rPr>
          <w:i/>
          <w:lang w:val="vi-VN"/>
        </w:rPr>
        <w:t>Đưa tinh túy của tinh thần doanh nghiệp vào bộ máy nhà nước</w:t>
      </w:r>
      <w:r w:rsidRPr="00921B30">
        <w:rPr>
          <w:lang w:val="vi-VN"/>
        </w:rPr>
        <w:t>, Tạp chí Tia sáng (Oct. 2011 No.10)</w:t>
      </w:r>
    </w:p>
    <w:p w14:paraId="197C18C8" w14:textId="77777777" w:rsidR="0048249F" w:rsidRPr="00921B30" w:rsidRDefault="007A0286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</w:t>
      </w:r>
      <w:r w:rsidRPr="00921B30">
        <w:t xml:space="preserve">(2011), </w:t>
      </w:r>
      <w:r w:rsidRPr="00921B30">
        <w:rPr>
          <w:i/>
        </w:rPr>
        <w:t>Bài học về nguồn gốc quyền lực nhà nước từ mô hình công ty cổ phần</w:t>
      </w:r>
      <w:r w:rsidRPr="00921B30">
        <w:t xml:space="preserve">, Tạp chí Tia sáng điện từ (Ngày  23.9.2011 </w:t>
      </w:r>
      <w:hyperlink r:id="rId37" w:history="1">
        <w:r w:rsidRPr="00921B30">
          <w:rPr>
            <w:rStyle w:val="Hyperlink"/>
          </w:rPr>
          <w:t>www.tiasang.com.vn/Default.aspx?tabid=116&amp;CategoryID=42&amp;News=4404</w:t>
        </w:r>
      </w:hyperlink>
      <w:r w:rsidRPr="00921B30">
        <w:t xml:space="preserve"> )</w:t>
      </w:r>
    </w:p>
    <w:p w14:paraId="48CF68ED" w14:textId="77777777" w:rsidR="002B5AC9" w:rsidRPr="00921B30" w:rsidRDefault="002B5AC9" w:rsidP="002942AD">
      <w:pPr>
        <w:pStyle w:val="Heading2"/>
        <w:numPr>
          <w:ilvl w:val="0"/>
          <w:numId w:val="14"/>
        </w:numPr>
        <w:spacing w:before="0" w:after="0" w:line="312" w:lineRule="auto"/>
        <w:ind w:left="1418" w:hanging="927"/>
        <w:jc w:val="both"/>
        <w:rPr>
          <w:rFonts w:ascii="Times New Roman" w:hAnsi="Times New Roman"/>
          <w:i w:val="0"/>
          <w:color w:val="333333"/>
          <w:sz w:val="24"/>
          <w:szCs w:val="24"/>
          <w:shd w:val="clear" w:color="auto" w:fill="FAFAFA"/>
        </w:rPr>
      </w:pPr>
      <w:r w:rsidRPr="00921B30">
        <w:rPr>
          <w:rFonts w:ascii="Times New Roman" w:hAnsi="Times New Roman"/>
          <w:sz w:val="24"/>
          <w:szCs w:val="24"/>
        </w:rPr>
        <w:t>Võ Trí Hảo (2010),</w:t>
      </w:r>
      <w:r w:rsidRPr="00921B3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B5DC6" w:rsidRPr="00921B30">
        <w:rPr>
          <w:rFonts w:ascii="Times New Roman" w:eastAsia="MS Mincho" w:hAnsi="Times New Roman"/>
          <w:b w:val="0"/>
          <w:bCs w:val="0"/>
          <w:iCs w:val="0"/>
          <w:sz w:val="24"/>
          <w:szCs w:val="24"/>
          <w:lang w:val="vi-VN" w:eastAsia="ja-JP"/>
        </w:rPr>
        <w:t>Cơ chế giải quyết tranh chấp phát sinh liên quan đến phân cấp, phân quyền tại Cộng hòa liên bang Đức</w:t>
      </w:r>
      <w:r w:rsidR="004B5DC6" w:rsidRPr="00921B30">
        <w:rPr>
          <w:rFonts w:ascii="Times New Roman" w:hAnsi="Times New Roman"/>
          <w:b w:val="0"/>
          <w:color w:val="0000FF"/>
          <w:sz w:val="24"/>
          <w:szCs w:val="24"/>
          <w:lang w:val="vi-VN"/>
        </w:rPr>
        <w:t xml:space="preserve">, </w:t>
      </w:r>
      <w:r w:rsidR="004B5DC6" w:rsidRPr="00921B30">
        <w:rPr>
          <w:rFonts w:ascii="Times New Roman" w:hAnsi="Times New Roman"/>
          <w:b w:val="0"/>
          <w:i w:val="0"/>
          <w:sz w:val="24"/>
          <w:szCs w:val="24"/>
          <w:lang w:val="vi-VN"/>
        </w:rPr>
        <w:t>Tạp chí Nghiên cứu lập pháp, ISSN: 1859 – 297X, Số 10, tr.77-86.</w:t>
      </w:r>
    </w:p>
    <w:p w14:paraId="57F935BF" w14:textId="77777777" w:rsidR="002B5AC9" w:rsidRPr="00921B30" w:rsidRDefault="002B5AC9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</w:t>
      </w:r>
      <w:r w:rsidRPr="00921B30">
        <w:t xml:space="preserve">(2010), </w:t>
      </w:r>
      <w:r w:rsidRPr="00921B30">
        <w:rPr>
          <w:i/>
        </w:rPr>
        <w:t>Mối quan hệ giữa nhà nước liên bang và nhà nước tiểu bang ở CHLB Đức</w:t>
      </w:r>
      <w:r w:rsidRPr="00921B30">
        <w:t>, Tạp chí Nghiên cứu châu Âu (Okt. 2010 – No.10). ISSN: 1859 – 297X;</w:t>
      </w:r>
    </w:p>
    <w:p w14:paraId="0E8FBE93" w14:textId="77777777" w:rsidR="002B5AC9" w:rsidRPr="00921B30" w:rsidRDefault="002B5AC9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Võ Trí Hảo – Philip Kunig </w:t>
      </w:r>
      <w:r w:rsidRPr="00921B30">
        <w:t>(2009)</w:t>
      </w:r>
      <w:r w:rsidRPr="00921B30">
        <w:rPr>
          <w:b/>
        </w:rPr>
        <w:t xml:space="preserve">, </w:t>
      </w:r>
      <w:r w:rsidRPr="00921B30">
        <w:rPr>
          <w:i/>
        </w:rPr>
        <w:t>Các đặc điểm của tài phán hiến pháp Đức,</w:t>
      </w:r>
      <w:r w:rsidRPr="00921B30">
        <w:rPr>
          <w:b/>
          <w:u w:val="single"/>
        </w:rPr>
        <w:t xml:space="preserve"> </w:t>
      </w:r>
      <w:r w:rsidRPr="00921B30">
        <w:t>Tạp chí Nghiên cứu lập pháp, May. 2009 – No.8 (145), tr. 52 – 58, ISSN: 1859 – 297X;</w:t>
      </w:r>
    </w:p>
    <w:p w14:paraId="3B8ECD3E" w14:textId="77777777" w:rsidR="002B5AC9" w:rsidRPr="00921B30" w:rsidRDefault="007D3875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  <w:color w:val="548DD4"/>
          <w:lang w:val="en-GB"/>
        </w:rPr>
        <w:t>Công bố quốc tế - Sách:</w:t>
      </w:r>
      <w:r w:rsidRPr="00921B30">
        <w:rPr>
          <w:b/>
          <w:lang w:val="en-GB"/>
        </w:rPr>
        <w:t xml:space="preserve"> </w:t>
      </w:r>
      <w:r w:rsidR="002B5AC9" w:rsidRPr="00921B30">
        <w:rPr>
          <w:b/>
          <w:lang w:val="en-GB"/>
        </w:rPr>
        <w:t>Võ Trí Hảo</w:t>
      </w:r>
      <w:r w:rsidR="002B5AC9" w:rsidRPr="00921B30">
        <w:rPr>
          <w:lang w:val="en-GB"/>
        </w:rPr>
        <w:t xml:space="preserve"> (2008), Chapter “</w:t>
      </w:r>
      <w:r w:rsidR="002B5AC9" w:rsidRPr="00921B30">
        <w:rPr>
          <w:i/>
          <w:lang w:val="en-GB"/>
        </w:rPr>
        <w:t>Bring the spirit of enterprise into vietnamese government agencies</w:t>
      </w:r>
      <w:r w:rsidR="002B5AC9" w:rsidRPr="00921B30">
        <w:rPr>
          <w:i/>
        </w:rPr>
        <w:t>”</w:t>
      </w:r>
      <w:r w:rsidR="002B5AC9" w:rsidRPr="00921B30">
        <w:t xml:space="preserve"> </w:t>
      </w:r>
      <w:r w:rsidR="002B5AC9" w:rsidRPr="00921B30">
        <w:rPr>
          <w:lang w:val="en-GB"/>
        </w:rPr>
        <w:t>in the book (Editor Clauspeter Hill) “</w:t>
      </w:r>
      <w:r w:rsidR="002B5AC9" w:rsidRPr="00921B30">
        <w:rPr>
          <w:i/>
          <w:lang w:val="en-GB"/>
        </w:rPr>
        <w:t>Administrative Law and Practice from South to East Asia”</w:t>
      </w:r>
      <w:r w:rsidR="002B5AC9" w:rsidRPr="00921B30">
        <w:rPr>
          <w:lang w:val="en-GB"/>
        </w:rPr>
        <w:t xml:space="preserve">, Konrad-Adenauer-Stiftung. </w:t>
      </w:r>
      <w:r w:rsidR="002B5AC9" w:rsidRPr="00921B30">
        <w:rPr>
          <w:i/>
        </w:rPr>
        <w:t xml:space="preserve">Singapore; </w:t>
      </w:r>
      <w:r w:rsidR="002B5AC9" w:rsidRPr="00921B30">
        <w:t>p. 307-317, ISBN: 978-981-08-2318-4</w:t>
      </w:r>
    </w:p>
    <w:p w14:paraId="70649412" w14:textId="77777777" w:rsidR="002B5AC9" w:rsidRPr="00921B30" w:rsidRDefault="007D3875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</w:rPr>
        <w:t xml:space="preserve">Công bố quốc tế - Proceeding: </w:t>
      </w:r>
      <w:r w:rsidR="002B5AC9" w:rsidRPr="00921B30">
        <w:rPr>
          <w:b/>
        </w:rPr>
        <w:t>Võ Trí Hảo</w:t>
      </w:r>
      <w:r w:rsidR="002B5AC9" w:rsidRPr="00921B30">
        <w:t xml:space="preserve"> (2008), Vortrag: </w:t>
      </w:r>
      <w:r w:rsidR="002B5AC9" w:rsidRPr="00921B30">
        <w:rPr>
          <w:i/>
        </w:rPr>
        <w:t>Konstitutionalismus in Vietnam</w:t>
      </w:r>
      <w:r w:rsidR="002B5AC9" w:rsidRPr="00921B30">
        <w:t xml:space="preserve">, bei dem </w:t>
      </w:r>
      <w:r w:rsidR="002B5AC9" w:rsidRPr="00921B30">
        <w:rPr>
          <w:lang w:eastAsia="de-DE"/>
        </w:rPr>
        <w:t>Arbeitskreis für Überseeische Verfassungsvergleichung</w:t>
      </w:r>
      <w:r w:rsidR="002B5AC9" w:rsidRPr="00921B30">
        <w:t xml:space="preserve"> Jahrestagung 2008, Lübeck Juli 2008.</w:t>
      </w:r>
    </w:p>
    <w:p w14:paraId="5D915A7E" w14:textId="77777777" w:rsidR="002B5AC9" w:rsidRPr="00921B30" w:rsidRDefault="002B5AC9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 – Hà Thu Thủy (2008)</w:t>
      </w:r>
      <w:r w:rsidRPr="00921B30">
        <w:rPr>
          <w:lang w:val="vi-VN"/>
        </w:rPr>
        <w:t xml:space="preserve">, </w:t>
      </w:r>
      <w:r w:rsidRPr="00921B30">
        <w:rPr>
          <w:i/>
          <w:lang w:val="vi-VN"/>
        </w:rPr>
        <w:t>Xác định các vấn đề lý luận khi Việt Nam thành lập tài phán hiến pháp,</w:t>
      </w:r>
      <w:r w:rsidRPr="00921B30">
        <w:rPr>
          <w:lang w:val="vi-VN"/>
        </w:rPr>
        <w:t xml:space="preserve"> Tạp chí Nghiên cứu lập pháp, May. 2008 – No.5 (121), tr. 5 – 9. ISSN: 1859 – 297X;</w:t>
      </w:r>
    </w:p>
    <w:p w14:paraId="2C49799A" w14:textId="77777777" w:rsidR="0048249F" w:rsidRPr="00921B30" w:rsidRDefault="002B5AC9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color w:val="0000FF"/>
          <w:lang w:val="vi-VN"/>
        </w:rPr>
      </w:pPr>
      <w:r w:rsidRPr="00921B30">
        <w:rPr>
          <w:b/>
          <w:color w:val="0000FF"/>
          <w:lang w:val="vi-VN"/>
        </w:rPr>
        <w:t>Võ Trí Hảo (2008)</w:t>
      </w:r>
      <w:r w:rsidRPr="00921B30">
        <w:rPr>
          <w:color w:val="0000FF"/>
          <w:lang w:val="vi-VN"/>
        </w:rPr>
        <w:t xml:space="preserve">, </w:t>
      </w:r>
      <w:r w:rsidRPr="00921B30">
        <w:rPr>
          <w:i/>
          <w:color w:val="0000FF"/>
          <w:lang w:val="vi-VN"/>
        </w:rPr>
        <w:t>Mô hình</w:t>
      </w:r>
      <w:r w:rsidRPr="00921B30">
        <w:rPr>
          <w:color w:val="0000FF"/>
          <w:lang w:val="vi-VN"/>
        </w:rPr>
        <w:t xml:space="preserve"> </w:t>
      </w:r>
      <w:r w:rsidRPr="00921B30">
        <w:rPr>
          <w:i/>
          <w:color w:val="0000FF"/>
          <w:lang w:val="vi-VN"/>
        </w:rPr>
        <w:t xml:space="preserve">tài phán hiến pháp Hoa Kỳ, </w:t>
      </w:r>
      <w:r w:rsidRPr="00921B30">
        <w:rPr>
          <w:color w:val="0000FF"/>
          <w:lang w:val="vi-VN"/>
        </w:rPr>
        <w:t>Tạp chí Nghiên cứu lậ</w:t>
      </w:r>
      <w:r w:rsidR="00E46265" w:rsidRPr="00921B30">
        <w:rPr>
          <w:color w:val="0000FF"/>
          <w:lang w:val="vi-VN"/>
        </w:rPr>
        <w:t xml:space="preserve">p pháp, Số 3 (119), tr.55-63. </w:t>
      </w:r>
    </w:p>
    <w:p w14:paraId="19CADD04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u w:val="single"/>
          <w:lang w:val="vi-VN"/>
        </w:rPr>
        <w:t>Sách:</w:t>
      </w:r>
      <w:r w:rsidRPr="00921B30">
        <w:rPr>
          <w:lang w:val="vi-VN"/>
        </w:rPr>
        <w:t xml:space="preserve"> </w:t>
      </w:r>
      <w:r w:rsidRPr="00921B30">
        <w:rPr>
          <w:b/>
          <w:lang w:val="vi-VN"/>
        </w:rPr>
        <w:t>Nguyễn Đăng Dung – Võ Trí Hảo (2007)</w:t>
      </w:r>
      <w:r w:rsidRPr="00921B30">
        <w:rPr>
          <w:lang w:val="vi-VN"/>
        </w:rPr>
        <w:t xml:space="preserve">, </w:t>
      </w:r>
      <w:r w:rsidRPr="00921B30">
        <w:rPr>
          <w:i/>
          <w:lang w:val="vi-VN"/>
        </w:rPr>
        <w:t>Giáo trình Kỹ thuật soạn thảo văn bản</w:t>
      </w:r>
      <w:r w:rsidRPr="00921B30">
        <w:rPr>
          <w:lang w:val="vi-VN"/>
        </w:rPr>
        <w:t>, NXB Tư pháp; số xuất bản: 729-2007/CXB/08-110/ĐHQGHN ngày 07/9/2007. Quyết định xuất bản số: 705-KH/XB. In xong, nộp lưu chiểu quý IV năm 2007;</w:t>
      </w:r>
    </w:p>
    <w:p w14:paraId="168DB4A7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color w:val="0000FF"/>
          <w:lang w:val="vi-VN"/>
        </w:rPr>
      </w:pPr>
      <w:r w:rsidRPr="00921B30">
        <w:rPr>
          <w:b/>
          <w:color w:val="0000FF"/>
          <w:u w:val="single"/>
          <w:lang w:val="vi-VN"/>
        </w:rPr>
        <w:t>Sách:</w:t>
      </w:r>
      <w:r w:rsidRPr="00921B30">
        <w:rPr>
          <w:b/>
          <w:color w:val="0000FF"/>
          <w:lang w:val="vi-VN"/>
        </w:rPr>
        <w:t xml:space="preserve"> Võ Trí Hảo (2007), </w:t>
      </w:r>
      <w:r w:rsidRPr="00921B30">
        <w:rPr>
          <w:i/>
          <w:color w:val="0000FF"/>
          <w:lang w:val="vi-VN"/>
        </w:rPr>
        <w:t>Kỹ thuật soạn thảo văn bản quản lý nhà nước</w:t>
      </w:r>
      <w:r w:rsidRPr="00921B30">
        <w:rPr>
          <w:b/>
          <w:i/>
          <w:color w:val="0000FF"/>
          <w:lang w:val="vi-VN"/>
        </w:rPr>
        <w:t>,</w:t>
      </w:r>
      <w:r w:rsidRPr="00921B30">
        <w:rPr>
          <w:b/>
          <w:color w:val="0000FF"/>
          <w:lang w:val="vi-VN"/>
        </w:rPr>
        <w:t xml:space="preserve"> </w:t>
      </w:r>
      <w:r w:rsidRPr="00921B30">
        <w:rPr>
          <w:color w:val="0000FF"/>
          <w:lang w:val="vi-VN"/>
        </w:rPr>
        <w:t>NXB Tư pháp</w:t>
      </w:r>
    </w:p>
    <w:p w14:paraId="5558281C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color w:val="0000FF"/>
          <w:lang w:val="vi-VN"/>
        </w:rPr>
        <w:t>Võ Trí Hảo – Hà Thu Thủy (2007),</w:t>
      </w:r>
      <w:r w:rsidRPr="00921B30">
        <w:rPr>
          <w:color w:val="0000FF"/>
          <w:lang w:val="vi-VN"/>
        </w:rPr>
        <w:t xml:space="preserve"> </w:t>
      </w:r>
      <w:r w:rsidRPr="00921B30">
        <w:rPr>
          <w:i/>
          <w:color w:val="0000FF"/>
          <w:lang w:val="vi-VN"/>
        </w:rPr>
        <w:t>Nguyên tắc bảo vệ niềm tin công dân trong hệ thống pháp luật Đức</w:t>
      </w:r>
      <w:r w:rsidRPr="00921B30">
        <w:rPr>
          <w:color w:val="0000FF"/>
          <w:lang w:val="vi-VN"/>
        </w:rPr>
        <w:t>, Tạp chí Nghề luật (Aug. 2007 – No.3);</w:t>
      </w:r>
    </w:p>
    <w:p w14:paraId="320791EA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color w:val="0000FF"/>
          <w:lang w:val="vi-VN"/>
        </w:rPr>
      </w:pPr>
      <w:r w:rsidRPr="00921B30">
        <w:rPr>
          <w:b/>
          <w:color w:val="0000FF"/>
          <w:lang w:val="vi-VN"/>
        </w:rPr>
        <w:lastRenderedPageBreak/>
        <w:t>Võ Trí Hảo (2005)</w:t>
      </w:r>
      <w:r w:rsidRPr="00921B30">
        <w:rPr>
          <w:color w:val="0000FF"/>
          <w:lang w:val="vi-VN"/>
        </w:rPr>
        <w:t xml:space="preserve">, </w:t>
      </w:r>
      <w:r w:rsidRPr="00921B30">
        <w:rPr>
          <w:i/>
          <w:color w:val="0000FF"/>
          <w:lang w:val="vi-VN"/>
        </w:rPr>
        <w:t xml:space="preserve">Sự phát triển của tài phán hiến pháp, </w:t>
      </w:r>
      <w:r w:rsidRPr="00921B30">
        <w:rPr>
          <w:color w:val="0000FF"/>
          <w:lang w:val="fr-FR"/>
        </w:rPr>
        <w:t>Tạp chí khoa học – Chuyên san Kinh tế - Luật</w:t>
      </w:r>
      <w:r w:rsidRPr="00921B30">
        <w:rPr>
          <w:color w:val="0000FF"/>
          <w:lang w:val="vi-VN"/>
        </w:rPr>
        <w:t>, Đại học Quốc gia Hà Nội (November. 2005 – No.4)</w:t>
      </w:r>
      <w:r w:rsidR="00B50F71" w:rsidRPr="00921B30">
        <w:rPr>
          <w:color w:val="0000FF"/>
        </w:rPr>
        <w:t>, tr.35-44.</w:t>
      </w:r>
    </w:p>
    <w:p w14:paraId="67758C61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color w:val="0000FF"/>
          <w:lang w:val="vi-VN"/>
        </w:rPr>
        <w:t>Võ Trí Hảo (2004)</w:t>
      </w:r>
      <w:r w:rsidRPr="00921B30">
        <w:rPr>
          <w:color w:val="0000FF"/>
          <w:lang w:val="vi-VN"/>
        </w:rPr>
        <w:t xml:space="preserve">, </w:t>
      </w:r>
      <w:r w:rsidRPr="00921B30">
        <w:rPr>
          <w:i/>
          <w:color w:val="0000FF"/>
          <w:lang w:val="vi-VN"/>
        </w:rPr>
        <w:t xml:space="preserve">Xây dựng làng kiểu mới trong nhà nước pháp quyền, </w:t>
      </w:r>
      <w:r w:rsidRPr="00921B30">
        <w:rPr>
          <w:color w:val="0000FF"/>
          <w:lang w:val="vi-VN"/>
        </w:rPr>
        <w:t>Tạp chí Nghiên cứu lập pháp (Dec. 2004 – No.12)</w:t>
      </w:r>
      <w:r w:rsidRPr="00921B30">
        <w:rPr>
          <w:lang w:val="vi-VN"/>
        </w:rPr>
        <w:t>;</w:t>
      </w:r>
    </w:p>
    <w:p w14:paraId="2397654B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 (2004)</w:t>
      </w:r>
      <w:r w:rsidRPr="00921B30">
        <w:rPr>
          <w:lang w:val="vi-VN"/>
        </w:rPr>
        <w:t xml:space="preserve">, </w:t>
      </w:r>
      <w:r w:rsidRPr="00921B30">
        <w:rPr>
          <w:i/>
          <w:lang w:val="vi-VN"/>
        </w:rPr>
        <w:t xml:space="preserve">Tính nhân bản và nguyên tắc tam quyền phân lập và kìm chế đối trọng trong Hiến pháp Mỹ 1787, </w:t>
      </w:r>
      <w:r w:rsidRPr="00921B30">
        <w:rPr>
          <w:lang w:val="vi-VN"/>
        </w:rPr>
        <w:t>Tạp chí Châu Mỹ ngày nay, Nov. 2004 – No.9 (78), tr. 3 – 15. ISSN: 0868 – 3654;</w:t>
      </w:r>
    </w:p>
    <w:p w14:paraId="0215B1FC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u w:val="single"/>
          <w:lang w:val="vi-VN"/>
        </w:rPr>
        <w:t>Sách:</w:t>
      </w:r>
      <w:r w:rsidRPr="00921B30">
        <w:rPr>
          <w:lang w:val="vi-VN"/>
        </w:rPr>
        <w:t xml:space="preserve"> </w:t>
      </w:r>
      <w:r w:rsidRPr="00921B30">
        <w:rPr>
          <w:b/>
          <w:lang w:val="vi-VN"/>
        </w:rPr>
        <w:t>Võ Trí Hảo (2004)</w:t>
      </w:r>
      <w:r w:rsidRPr="00921B30">
        <w:rPr>
          <w:lang w:val="vi-VN"/>
        </w:rPr>
        <w:t xml:space="preserve">, </w:t>
      </w:r>
      <w:r w:rsidRPr="00921B30">
        <w:rPr>
          <w:i/>
          <w:lang w:val="vi-VN"/>
        </w:rPr>
        <w:t>Nâng cao hiệu quả ban hành văn bản quy phạm pháp luật</w:t>
      </w:r>
      <w:r w:rsidRPr="00921B30">
        <w:rPr>
          <w:i/>
          <w:iCs/>
          <w:lang w:val="vi-VN"/>
        </w:rPr>
        <w:t xml:space="preserve">, </w:t>
      </w:r>
      <w:r w:rsidRPr="00921B30">
        <w:rPr>
          <w:iCs/>
          <w:lang w:val="vi-VN"/>
        </w:rPr>
        <w:t>Nhà xuất bản Tư pháp</w:t>
      </w:r>
      <w:r w:rsidRPr="00921B30">
        <w:rPr>
          <w:lang w:val="vi-VN"/>
        </w:rPr>
        <w:t>. Kế hoạch xuất bản số: 01-764/XB-QLXB ngày 09/6/2005. In xong, nộp lưu chiểu tháng 12 năm 2004;</w:t>
      </w:r>
    </w:p>
    <w:p w14:paraId="1559CBD1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u w:val="single"/>
          <w:lang w:val="vi-VN"/>
        </w:rPr>
        <w:t>Sách:</w:t>
      </w:r>
      <w:r w:rsidRPr="00921B30">
        <w:rPr>
          <w:lang w:val="vi-VN"/>
        </w:rPr>
        <w:t xml:space="preserve"> </w:t>
      </w:r>
      <w:r w:rsidRPr="00921B30">
        <w:rPr>
          <w:b/>
          <w:lang w:val="vi-VN"/>
        </w:rPr>
        <w:t>Nguyễn Dăng Dung – Võ Trí Hảo – Bùi Ngọc Sơn – Ngô Vĩnh Bạch Dương (2004)</w:t>
      </w:r>
      <w:r w:rsidRPr="00921B30">
        <w:rPr>
          <w:lang w:val="vi-VN"/>
        </w:rPr>
        <w:t xml:space="preserve">, </w:t>
      </w:r>
      <w:r w:rsidRPr="00921B30">
        <w:rPr>
          <w:i/>
          <w:lang w:val="vi-VN"/>
        </w:rPr>
        <w:t>Thể chế tư pháp trong nhà nước pháp quyền</w:t>
      </w:r>
      <w:r w:rsidRPr="00921B30">
        <w:rPr>
          <w:i/>
          <w:iCs/>
          <w:lang w:val="vi-VN"/>
        </w:rPr>
        <w:t xml:space="preserve"> , </w:t>
      </w:r>
      <w:r w:rsidRPr="00921B30">
        <w:rPr>
          <w:iCs/>
          <w:lang w:val="vi-VN"/>
        </w:rPr>
        <w:t>Nhà xuất bản Tư pháp</w:t>
      </w:r>
      <w:r w:rsidRPr="00921B30">
        <w:rPr>
          <w:lang w:val="vi-VN"/>
        </w:rPr>
        <w:t>; Kế hoạch xuất bản số: 403/XB-QLXB ngày 06/4/2004; in xong, nộp lưu chiểu Quý II năm 2004;</w:t>
      </w:r>
    </w:p>
    <w:p w14:paraId="30ECDE68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 (2004)</w:t>
      </w:r>
      <w:r w:rsidRPr="00921B30">
        <w:rPr>
          <w:lang w:val="vi-VN"/>
        </w:rPr>
        <w:t xml:space="preserve">, </w:t>
      </w:r>
      <w:r w:rsidRPr="00921B30">
        <w:rPr>
          <w:i/>
          <w:iCs/>
          <w:lang w:val="vi-VN"/>
        </w:rPr>
        <w:t>Nguyên tắc xây dựng pháp luật</w:t>
      </w:r>
      <w:r w:rsidRPr="00921B30">
        <w:rPr>
          <w:lang w:val="vi-VN"/>
        </w:rPr>
        <w:t xml:space="preserve">, </w:t>
      </w:r>
      <w:r w:rsidRPr="00921B30">
        <w:rPr>
          <w:lang w:val="fr-FR"/>
        </w:rPr>
        <w:t>Tạp chí khoa học – Chuyên san Kinh tế - Luật</w:t>
      </w:r>
      <w:r w:rsidRPr="00921B30">
        <w:rPr>
          <w:lang w:val="vi-VN"/>
        </w:rPr>
        <w:t>, Đại học Quốc gia Hà Nội, March. 2004 - No.1, tr. 46 - 51. ISSN 0866 – 8612;</w:t>
      </w:r>
    </w:p>
    <w:p w14:paraId="0A1CFF38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color w:val="0000FF"/>
          <w:lang w:val="vi-VN"/>
        </w:rPr>
      </w:pPr>
      <w:r w:rsidRPr="00921B30">
        <w:rPr>
          <w:b/>
          <w:color w:val="0000FF"/>
          <w:lang w:val="vi-VN"/>
        </w:rPr>
        <w:t xml:space="preserve">Võ Trí Hảo (2004), </w:t>
      </w:r>
      <w:r w:rsidRPr="00921B30">
        <w:rPr>
          <w:color w:val="0000FF"/>
          <w:lang w:val="vi-VN"/>
        </w:rPr>
        <w:t xml:space="preserve"> </w:t>
      </w:r>
      <w:r w:rsidRPr="00921B30">
        <w:rPr>
          <w:i/>
          <w:color w:val="0000FF"/>
          <w:lang w:val="vi-VN"/>
        </w:rPr>
        <w:t>Vụ án Marbury chống Madison thiết lập tài phán hiến pháp tại Hoa Kỳ</w:t>
      </w:r>
      <w:r w:rsidRPr="00921B30">
        <w:rPr>
          <w:i/>
          <w:iCs/>
          <w:color w:val="0000FF"/>
          <w:lang w:val="vi-VN"/>
        </w:rPr>
        <w:t xml:space="preserve">, </w:t>
      </w:r>
      <w:r w:rsidRPr="00921B30">
        <w:rPr>
          <w:color w:val="0000FF"/>
          <w:lang w:val="vi-VN"/>
        </w:rPr>
        <w:t>Tạp chí Nghề luật, (Feb. 2004 – No. 7).</w:t>
      </w:r>
    </w:p>
    <w:p w14:paraId="1577CD1B" w14:textId="77777777" w:rsidR="009E677A" w:rsidRPr="00921B30" w:rsidRDefault="009E677A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  <w:lang w:val="fr-FR"/>
        </w:rPr>
        <w:t>Võ Trí Hảo (2003)</w:t>
      </w:r>
      <w:r w:rsidRPr="00921B30">
        <w:rPr>
          <w:lang w:val="fr-FR"/>
        </w:rPr>
        <w:t xml:space="preserve">, </w:t>
      </w:r>
      <w:r w:rsidRPr="00921B30">
        <w:rPr>
          <w:i/>
          <w:iCs/>
          <w:lang w:val="fr-FR"/>
        </w:rPr>
        <w:t>Dân chủ và sự độc lập của tòa án</w:t>
      </w:r>
      <w:r w:rsidRPr="00921B30">
        <w:rPr>
          <w:lang w:val="fr-FR"/>
        </w:rPr>
        <w:t>, Tạp chí khoa học – Chuyên san Kinh tế - Luật</w:t>
      </w:r>
      <w:r w:rsidRPr="00921B30">
        <w:rPr>
          <w:lang w:val="vi-VN"/>
        </w:rPr>
        <w:t>, Đại học Quốc gia Hà Nội (Dec. 2003 - No.4). tr. 29 – 37. ISSN 0866 – 8612;</w:t>
      </w:r>
    </w:p>
    <w:p w14:paraId="30043C68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fr-FR"/>
        </w:rPr>
        <w:t>Võ Trí Hảo (2003)</w:t>
      </w:r>
      <w:r w:rsidRPr="00921B30">
        <w:rPr>
          <w:lang w:val="fr-FR"/>
        </w:rPr>
        <w:t xml:space="preserve">, </w:t>
      </w:r>
      <w:r w:rsidRPr="00921B30">
        <w:rPr>
          <w:i/>
          <w:iCs/>
          <w:lang w:val="fr-FR"/>
        </w:rPr>
        <w:t xml:space="preserve">Tự do hóa thị trường lao động ở Việt </w:t>
      </w:r>
      <w:proofErr w:type="gramStart"/>
      <w:r w:rsidRPr="00921B30">
        <w:rPr>
          <w:i/>
          <w:iCs/>
          <w:lang w:val="fr-FR"/>
        </w:rPr>
        <w:t>Nam</w:t>
      </w:r>
      <w:r w:rsidRPr="00921B30">
        <w:rPr>
          <w:lang w:val="fr-FR"/>
        </w:rPr>
        <w:t>,  </w:t>
      </w:r>
      <w:r w:rsidRPr="00921B30">
        <w:rPr>
          <w:lang w:val="vi-VN"/>
        </w:rPr>
        <w:t>Tạp</w:t>
      </w:r>
      <w:proofErr w:type="gramEnd"/>
      <w:r w:rsidRPr="00921B30">
        <w:rPr>
          <w:lang w:val="vi-VN"/>
        </w:rPr>
        <w:t xml:space="preserve"> chí dân chủ và pháp luật, Bộ Tư pháp, Nov. 2003 - No.11 (140), tr. 14 -18. ISSN: 9866 - 7535;</w:t>
      </w:r>
    </w:p>
    <w:p w14:paraId="2D8E3314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 (2003)</w:t>
      </w:r>
      <w:r w:rsidRPr="00921B30">
        <w:rPr>
          <w:lang w:val="vi-VN"/>
        </w:rPr>
        <w:t xml:space="preserve">, </w:t>
      </w:r>
      <w:r w:rsidRPr="00921B30">
        <w:rPr>
          <w:i/>
          <w:lang w:val="vi-VN"/>
        </w:rPr>
        <w:t>Vai trò giải thích pháp luật của tòa án</w:t>
      </w:r>
      <w:r w:rsidRPr="00921B30">
        <w:rPr>
          <w:i/>
          <w:iCs/>
          <w:lang w:val="vi-VN"/>
        </w:rPr>
        <w:t xml:space="preserve">, </w:t>
      </w:r>
      <w:r w:rsidRPr="00921B30">
        <w:rPr>
          <w:lang w:val="vi-VN"/>
        </w:rPr>
        <w:t>Tạp chí khoa học pháp lý, Đại học Luật TP. HCM Oct. 2003 – No.3 (18), tr. 12 – 18;</w:t>
      </w:r>
    </w:p>
    <w:p w14:paraId="434A632D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 (2003)</w:t>
      </w:r>
      <w:r w:rsidRPr="00921B30">
        <w:rPr>
          <w:lang w:val="vi-VN"/>
        </w:rPr>
        <w:t xml:space="preserve">, </w:t>
      </w:r>
      <w:r w:rsidRPr="00921B30">
        <w:rPr>
          <w:i/>
          <w:lang w:val="vi-VN"/>
        </w:rPr>
        <w:t>Trưng cầu dân ý ở Tajikistan và kinh nghiệm nâng cao dân chủ ở Việt Nam</w:t>
      </w:r>
      <w:r w:rsidRPr="00921B30">
        <w:rPr>
          <w:i/>
          <w:iCs/>
          <w:lang w:val="vi-VN"/>
        </w:rPr>
        <w:t xml:space="preserve">, </w:t>
      </w:r>
      <w:r w:rsidRPr="00921B30">
        <w:rPr>
          <w:lang w:val="vi-VN"/>
        </w:rPr>
        <w:t>Tạp chí nghiên cứu châu Âu Oct 2003 – No. 5 (53), tr. 46 – 51; ISSN: 0868 – 3581;</w:t>
      </w:r>
    </w:p>
    <w:p w14:paraId="17CB982E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vi-VN"/>
        </w:rPr>
        <w:t>Võ Trí Hảo (2003)</w:t>
      </w:r>
      <w:r w:rsidRPr="00921B30">
        <w:rPr>
          <w:lang w:val="fr-FR"/>
        </w:rPr>
        <w:t xml:space="preserve">, </w:t>
      </w:r>
      <w:r w:rsidRPr="00921B30">
        <w:rPr>
          <w:i/>
          <w:iCs/>
          <w:lang w:val="fr-FR"/>
        </w:rPr>
        <w:t>Các quy định về phòng chống tham nhũng trong Hiến pháp Thái Lan</w:t>
      </w:r>
      <w:r w:rsidRPr="00921B30">
        <w:rPr>
          <w:lang w:val="fr-FR"/>
        </w:rPr>
        <w:t xml:space="preserve">, </w:t>
      </w:r>
      <w:r w:rsidRPr="00921B30">
        <w:rPr>
          <w:lang w:val="vi-VN"/>
        </w:rPr>
        <w:t>Tạp chí Nghiên cứu lập pháp, May 2003 – No.6 (29); tr. 76 – 84, ISSN: 1859 – 297X</w:t>
      </w:r>
    </w:p>
    <w:p w14:paraId="7899E696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fr-FR"/>
        </w:rPr>
        <w:lastRenderedPageBreak/>
        <w:t>Võ Trí Hảo (2003)</w:t>
      </w:r>
      <w:r w:rsidRPr="00921B30">
        <w:rPr>
          <w:lang w:val="fr-FR"/>
        </w:rPr>
        <w:t xml:space="preserve">, </w:t>
      </w:r>
      <w:r w:rsidRPr="00921B30">
        <w:rPr>
          <w:i/>
          <w:lang w:val="fr-FR"/>
        </w:rPr>
        <w:t>Hoàn thiện hoạt động của tòa án hành chính</w:t>
      </w:r>
      <w:r w:rsidRPr="00921B30">
        <w:rPr>
          <w:lang w:val="fr-FR"/>
        </w:rPr>
        <w:t>, Tạp chí khoa học – Chuyên san Kinh tế - Luật</w:t>
      </w:r>
      <w:r w:rsidRPr="00921B30">
        <w:rPr>
          <w:lang w:val="vi-VN"/>
        </w:rPr>
        <w:t xml:space="preserve">, Đại học Quốc gia Hà Nội (May 2003 - No.2), tr. 59 – </w:t>
      </w:r>
      <w:proofErr w:type="gramStart"/>
      <w:r w:rsidRPr="00921B30">
        <w:rPr>
          <w:lang w:val="vi-VN"/>
        </w:rPr>
        <w:t>67;</w:t>
      </w:r>
      <w:proofErr w:type="gramEnd"/>
      <w:r w:rsidRPr="00921B30">
        <w:rPr>
          <w:lang w:val="vi-VN"/>
        </w:rPr>
        <w:t xml:space="preserve"> ISSN 0866 – 8612;</w:t>
      </w:r>
    </w:p>
    <w:p w14:paraId="43300C71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fr-FR"/>
        </w:rPr>
        <w:t>Võ Trí – Vô Vi (2003)</w:t>
      </w:r>
      <w:r w:rsidRPr="00921B30">
        <w:rPr>
          <w:lang w:val="fr-FR"/>
        </w:rPr>
        <w:t xml:space="preserve">, </w:t>
      </w:r>
      <w:r w:rsidRPr="00921B30">
        <w:rPr>
          <w:i/>
          <w:iCs/>
          <w:lang w:val="fr-FR"/>
        </w:rPr>
        <w:t>Tranh luận về dân chủ trực tiếp</w:t>
      </w:r>
      <w:r w:rsidRPr="00921B30">
        <w:rPr>
          <w:lang w:val="fr-FR"/>
        </w:rPr>
        <w:t xml:space="preserve">, </w:t>
      </w:r>
      <w:r w:rsidRPr="00921B30">
        <w:rPr>
          <w:lang w:val="vi-VN"/>
        </w:rPr>
        <w:t xml:space="preserve">Tạp chí Nghiên cứu lập pháp March 2003 – No.3 (26), tr. 21 - </w:t>
      </w:r>
      <w:proofErr w:type="gramStart"/>
      <w:r w:rsidRPr="00921B30">
        <w:rPr>
          <w:lang w:val="vi-VN"/>
        </w:rPr>
        <w:t>25;</w:t>
      </w:r>
      <w:proofErr w:type="gramEnd"/>
      <w:r w:rsidRPr="00921B30">
        <w:rPr>
          <w:lang w:val="vi-VN"/>
        </w:rPr>
        <w:t xml:space="preserve"> ISSN: 1859 – 297X</w:t>
      </w:r>
    </w:p>
    <w:p w14:paraId="255A1FF2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  <w:rPr>
          <w:lang w:val="vi-VN"/>
        </w:rPr>
      </w:pPr>
      <w:r w:rsidRPr="00921B30">
        <w:rPr>
          <w:b/>
          <w:lang w:val="fr-FR"/>
        </w:rPr>
        <w:t>Võ Trí Hảo (2003)</w:t>
      </w:r>
      <w:r w:rsidRPr="00921B30">
        <w:rPr>
          <w:lang w:val="fr-FR"/>
        </w:rPr>
        <w:t xml:space="preserve">, </w:t>
      </w:r>
      <w:r w:rsidRPr="00921B30">
        <w:rPr>
          <w:i/>
          <w:iCs/>
          <w:lang w:val="fr-FR"/>
        </w:rPr>
        <w:t xml:space="preserve">Minh bạch hóa pháp </w:t>
      </w:r>
      <w:proofErr w:type="gramStart"/>
      <w:r w:rsidRPr="00921B30">
        <w:rPr>
          <w:i/>
          <w:iCs/>
          <w:lang w:val="fr-FR"/>
        </w:rPr>
        <w:t>luật</w:t>
      </w:r>
      <w:r w:rsidRPr="00921B30">
        <w:rPr>
          <w:lang w:val="fr-FR"/>
        </w:rPr>
        <w:t>,  </w:t>
      </w:r>
      <w:r w:rsidRPr="00921B30">
        <w:rPr>
          <w:lang w:val="vi-VN"/>
        </w:rPr>
        <w:t>Tạp</w:t>
      </w:r>
      <w:proofErr w:type="gramEnd"/>
      <w:r w:rsidRPr="00921B30">
        <w:rPr>
          <w:lang w:val="vi-VN"/>
        </w:rPr>
        <w:t xml:space="preserve"> chí Nghiên cứu lập pháp (Jan 2003 – The lunar new year No.1 (24)), tr. 83 – 90. ISSN: 1859 – 297X;</w:t>
      </w:r>
    </w:p>
    <w:p w14:paraId="0D88590A" w14:textId="77777777" w:rsidR="00BA13EE" w:rsidRPr="00921B30" w:rsidRDefault="00BA13EE" w:rsidP="002942AD">
      <w:pPr>
        <w:numPr>
          <w:ilvl w:val="0"/>
          <w:numId w:val="14"/>
        </w:numPr>
        <w:spacing w:before="120" w:after="120" w:line="312" w:lineRule="auto"/>
        <w:ind w:left="1418" w:hanging="927"/>
        <w:jc w:val="both"/>
      </w:pPr>
      <w:r w:rsidRPr="00921B30">
        <w:rPr>
          <w:b/>
          <w:lang w:val="vi-VN"/>
        </w:rPr>
        <w:t>Võ Trí Hảo (2002),</w:t>
      </w:r>
      <w:r w:rsidRPr="00921B30">
        <w:rPr>
          <w:lang w:val="vi-VN"/>
        </w:rPr>
        <w:t xml:space="preserve"> </w:t>
      </w:r>
      <w:r w:rsidRPr="00921B30">
        <w:rPr>
          <w:i/>
          <w:lang w:val="vi-VN"/>
        </w:rPr>
        <w:t>Nâng cao hiệu quả quá trình lấy ý kiến nhân dân trong quy trình ban hành văn bản quy phạm pháp luật</w:t>
      </w:r>
      <w:r w:rsidRPr="00921B30">
        <w:rPr>
          <w:lang w:val="vi-VN"/>
        </w:rPr>
        <w:t>, Tạp chí Nghiên cứu lập pháp No. 9 (20) Sep. 2002, tr. 42 – 47. ISSN: 1859 – 297X;</w:t>
      </w:r>
    </w:p>
    <w:p w14:paraId="42CC8B1B" w14:textId="77777777" w:rsidR="00BA13EE" w:rsidRPr="004B5DC6" w:rsidRDefault="00BA13EE" w:rsidP="00E109E2">
      <w:pPr>
        <w:spacing w:before="120" w:after="120" w:line="264" w:lineRule="auto"/>
        <w:ind w:left="360"/>
        <w:jc w:val="both"/>
        <w:rPr>
          <w:lang w:val="vi-VN"/>
        </w:rPr>
      </w:pPr>
    </w:p>
    <w:p w14:paraId="3C0166AC" w14:textId="1C6DE2DE" w:rsidR="009E677A" w:rsidRPr="00EB3919" w:rsidRDefault="0083114C" w:rsidP="009E677A">
      <w:pPr>
        <w:spacing w:before="120" w:after="120" w:line="264" w:lineRule="auto"/>
        <w:ind w:left="1440" w:hanging="731"/>
        <w:jc w:val="right"/>
        <w:rPr>
          <w:i/>
          <w:lang w:val="vi-VN"/>
        </w:rPr>
      </w:pPr>
      <w:r>
        <w:rPr>
          <w:i/>
        </w:rPr>
        <w:t xml:space="preserve">HCM, ngày </w:t>
      </w:r>
      <w:r w:rsidR="000C299A">
        <w:rPr>
          <w:i/>
          <w:lang w:val="vi-VN"/>
        </w:rPr>
        <w:t>25</w:t>
      </w:r>
      <w:r>
        <w:rPr>
          <w:i/>
        </w:rPr>
        <w:t>.</w:t>
      </w:r>
      <w:r w:rsidR="00EB3919">
        <w:rPr>
          <w:i/>
          <w:lang w:val="vi-VN"/>
        </w:rPr>
        <w:t>1</w:t>
      </w:r>
      <w:r w:rsidR="000C299A">
        <w:rPr>
          <w:i/>
          <w:lang w:val="vi-VN"/>
        </w:rPr>
        <w:t>2</w:t>
      </w:r>
      <w:r>
        <w:rPr>
          <w:i/>
        </w:rPr>
        <w:t>.201</w:t>
      </w:r>
      <w:r w:rsidR="00EB3919">
        <w:rPr>
          <w:i/>
          <w:lang w:val="vi-VN"/>
        </w:rPr>
        <w:t>9</w:t>
      </w:r>
    </w:p>
    <w:p w14:paraId="1CCCA27D" w14:textId="77777777" w:rsidR="009E677A" w:rsidRPr="004B5DC6" w:rsidRDefault="009E677A" w:rsidP="009E677A">
      <w:pPr>
        <w:spacing w:before="120" w:after="120" w:line="264" w:lineRule="auto"/>
        <w:ind w:left="1440" w:hanging="731"/>
        <w:jc w:val="both"/>
        <w:rPr>
          <w:lang w:val="vi-VN"/>
        </w:rPr>
      </w:pPr>
    </w:p>
    <w:p w14:paraId="71824C41" w14:textId="77777777" w:rsidR="009E677A" w:rsidRPr="004B5DC6" w:rsidRDefault="009E677A">
      <w:pPr>
        <w:rPr>
          <w:lang w:val="vi-VN"/>
        </w:rPr>
      </w:pPr>
    </w:p>
    <w:sectPr w:rsidR="009E677A" w:rsidRPr="004B5DC6" w:rsidSect="009E677A">
      <w:footerReference w:type="even" r:id="rId38"/>
      <w:footerReference w:type="default" r:id="rId3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7F32" w14:textId="77777777" w:rsidR="007734A3" w:rsidRDefault="007734A3" w:rsidP="009E677A">
      <w:r>
        <w:separator/>
      </w:r>
    </w:p>
  </w:endnote>
  <w:endnote w:type="continuationSeparator" w:id="0">
    <w:p w14:paraId="09DE360A" w14:textId="77777777" w:rsidR="007734A3" w:rsidRDefault="007734A3" w:rsidP="009E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9A01" w14:textId="77777777" w:rsidR="008B36F3" w:rsidRDefault="008B36F3" w:rsidP="009E67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B0D07" w14:textId="77777777" w:rsidR="008B36F3" w:rsidRDefault="008B36F3" w:rsidP="009E6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106E" w14:textId="77777777" w:rsidR="008B36F3" w:rsidRDefault="008B36F3" w:rsidP="009E67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14C">
      <w:rPr>
        <w:rStyle w:val="PageNumber"/>
        <w:noProof/>
      </w:rPr>
      <w:t>8</w:t>
    </w:r>
    <w:r>
      <w:rPr>
        <w:rStyle w:val="PageNumber"/>
      </w:rPr>
      <w:fldChar w:fldCharType="end"/>
    </w:r>
  </w:p>
  <w:p w14:paraId="40672919" w14:textId="77777777" w:rsidR="008B36F3" w:rsidRDefault="008B36F3" w:rsidP="009E67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DDC4B" w14:textId="77777777" w:rsidR="007734A3" w:rsidRDefault="007734A3" w:rsidP="009E677A">
      <w:r>
        <w:separator/>
      </w:r>
    </w:p>
  </w:footnote>
  <w:footnote w:type="continuationSeparator" w:id="0">
    <w:p w14:paraId="45EBADC5" w14:textId="77777777" w:rsidR="007734A3" w:rsidRDefault="007734A3" w:rsidP="009E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1AF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10218"/>
    <w:multiLevelType w:val="hybridMultilevel"/>
    <w:tmpl w:val="950C694C"/>
    <w:lvl w:ilvl="0" w:tplc="A4BEA8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5D2A2C"/>
    <w:multiLevelType w:val="hybridMultilevel"/>
    <w:tmpl w:val="31B8C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026E8"/>
    <w:multiLevelType w:val="hybridMultilevel"/>
    <w:tmpl w:val="EC2E44F4"/>
    <w:lvl w:ilvl="0" w:tplc="F6060916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612"/>
    <w:multiLevelType w:val="hybridMultilevel"/>
    <w:tmpl w:val="EC2E44F4"/>
    <w:lvl w:ilvl="0" w:tplc="F6060916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F4D"/>
    <w:multiLevelType w:val="multilevel"/>
    <w:tmpl w:val="88E4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12E92CA5"/>
    <w:multiLevelType w:val="hybridMultilevel"/>
    <w:tmpl w:val="EC2E44F4"/>
    <w:lvl w:ilvl="0" w:tplc="F6060916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21866"/>
    <w:multiLevelType w:val="multilevel"/>
    <w:tmpl w:val="96165B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4517A8D"/>
    <w:multiLevelType w:val="multilevel"/>
    <w:tmpl w:val="C0306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94" w:hanging="3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 w15:restartNumberingAfterBreak="0">
    <w:nsid w:val="30184FB7"/>
    <w:multiLevelType w:val="hybridMultilevel"/>
    <w:tmpl w:val="EC2E44F4"/>
    <w:lvl w:ilvl="0" w:tplc="F6060916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DF8"/>
    <w:multiLevelType w:val="hybridMultilevel"/>
    <w:tmpl w:val="45AE8FBA"/>
    <w:lvl w:ilvl="0" w:tplc="7B74771A">
      <w:start w:val="3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76EAC"/>
    <w:multiLevelType w:val="multilevel"/>
    <w:tmpl w:val="C0306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94" w:hanging="3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 w15:restartNumberingAfterBreak="0">
    <w:nsid w:val="650F2AA6"/>
    <w:multiLevelType w:val="hybridMultilevel"/>
    <w:tmpl w:val="678CD45A"/>
    <w:lvl w:ilvl="0" w:tplc="B92A2212">
      <w:start w:val="1"/>
      <w:numFmt w:val="decimal"/>
      <w:lvlText w:val="8.1.%1."/>
      <w:lvlJc w:val="left"/>
      <w:pPr>
        <w:ind w:left="1418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D4527A"/>
    <w:multiLevelType w:val="hybridMultilevel"/>
    <w:tmpl w:val="EC2E44F4"/>
    <w:lvl w:ilvl="0" w:tplc="F6060916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B4B2F"/>
    <w:multiLevelType w:val="hybridMultilevel"/>
    <w:tmpl w:val="1064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46"/>
    <w:rsid w:val="00021CEA"/>
    <w:rsid w:val="000413C9"/>
    <w:rsid w:val="00047BC3"/>
    <w:rsid w:val="00060877"/>
    <w:rsid w:val="00077F51"/>
    <w:rsid w:val="00083321"/>
    <w:rsid w:val="000872C7"/>
    <w:rsid w:val="000A6F1C"/>
    <w:rsid w:val="000C299A"/>
    <w:rsid w:val="000C5C44"/>
    <w:rsid w:val="000E1A6B"/>
    <w:rsid w:val="000E792C"/>
    <w:rsid w:val="00107187"/>
    <w:rsid w:val="001947ED"/>
    <w:rsid w:val="00196AC1"/>
    <w:rsid w:val="001A5A7B"/>
    <w:rsid w:val="001D60A6"/>
    <w:rsid w:val="002006C5"/>
    <w:rsid w:val="00205337"/>
    <w:rsid w:val="00214E65"/>
    <w:rsid w:val="00220531"/>
    <w:rsid w:val="002267AA"/>
    <w:rsid w:val="00270C20"/>
    <w:rsid w:val="002942AD"/>
    <w:rsid w:val="002A0406"/>
    <w:rsid w:val="002B3B41"/>
    <w:rsid w:val="002B5AC9"/>
    <w:rsid w:val="002D43A3"/>
    <w:rsid w:val="002D6ABF"/>
    <w:rsid w:val="0031667A"/>
    <w:rsid w:val="00326933"/>
    <w:rsid w:val="0039712F"/>
    <w:rsid w:val="003F72F7"/>
    <w:rsid w:val="00401C6E"/>
    <w:rsid w:val="0048249F"/>
    <w:rsid w:val="0048362D"/>
    <w:rsid w:val="004904A0"/>
    <w:rsid w:val="004B5DC6"/>
    <w:rsid w:val="004D4AC3"/>
    <w:rsid w:val="00513E10"/>
    <w:rsid w:val="0057089D"/>
    <w:rsid w:val="005A5121"/>
    <w:rsid w:val="005B204D"/>
    <w:rsid w:val="005D7930"/>
    <w:rsid w:val="005D7BD9"/>
    <w:rsid w:val="005E2AF2"/>
    <w:rsid w:val="005F567E"/>
    <w:rsid w:val="00613725"/>
    <w:rsid w:val="00621F8A"/>
    <w:rsid w:val="00647A4A"/>
    <w:rsid w:val="00682544"/>
    <w:rsid w:val="0069224A"/>
    <w:rsid w:val="006E6039"/>
    <w:rsid w:val="00701D3C"/>
    <w:rsid w:val="00723912"/>
    <w:rsid w:val="007312B7"/>
    <w:rsid w:val="00732ECB"/>
    <w:rsid w:val="007406BC"/>
    <w:rsid w:val="0077116A"/>
    <w:rsid w:val="007734A3"/>
    <w:rsid w:val="00796A37"/>
    <w:rsid w:val="007A0286"/>
    <w:rsid w:val="007C2410"/>
    <w:rsid w:val="007D3875"/>
    <w:rsid w:val="007E1168"/>
    <w:rsid w:val="007F0BAC"/>
    <w:rsid w:val="00802A91"/>
    <w:rsid w:val="008112ED"/>
    <w:rsid w:val="00815CD1"/>
    <w:rsid w:val="00830D79"/>
    <w:rsid w:val="0083114C"/>
    <w:rsid w:val="0083381C"/>
    <w:rsid w:val="00855A06"/>
    <w:rsid w:val="00856BAD"/>
    <w:rsid w:val="008B36F3"/>
    <w:rsid w:val="008F650B"/>
    <w:rsid w:val="008F6873"/>
    <w:rsid w:val="00904C4D"/>
    <w:rsid w:val="009161C2"/>
    <w:rsid w:val="00921B30"/>
    <w:rsid w:val="00974684"/>
    <w:rsid w:val="00996FE6"/>
    <w:rsid w:val="009976EA"/>
    <w:rsid w:val="009A4721"/>
    <w:rsid w:val="009B72B4"/>
    <w:rsid w:val="009E677A"/>
    <w:rsid w:val="00A120BD"/>
    <w:rsid w:val="00A13E86"/>
    <w:rsid w:val="00A97845"/>
    <w:rsid w:val="00AA0DBF"/>
    <w:rsid w:val="00AB7FE3"/>
    <w:rsid w:val="00AE65D0"/>
    <w:rsid w:val="00B206E1"/>
    <w:rsid w:val="00B34A99"/>
    <w:rsid w:val="00B50F71"/>
    <w:rsid w:val="00B561F2"/>
    <w:rsid w:val="00B82E46"/>
    <w:rsid w:val="00BA13EE"/>
    <w:rsid w:val="00BB49DF"/>
    <w:rsid w:val="00BC19BC"/>
    <w:rsid w:val="00BE1424"/>
    <w:rsid w:val="00C16784"/>
    <w:rsid w:val="00C324F5"/>
    <w:rsid w:val="00CA16B5"/>
    <w:rsid w:val="00CD3C67"/>
    <w:rsid w:val="00D45D3C"/>
    <w:rsid w:val="00DA3FA5"/>
    <w:rsid w:val="00DC0056"/>
    <w:rsid w:val="00DC4638"/>
    <w:rsid w:val="00DF4C3E"/>
    <w:rsid w:val="00E109E2"/>
    <w:rsid w:val="00E213F0"/>
    <w:rsid w:val="00E46265"/>
    <w:rsid w:val="00E56A44"/>
    <w:rsid w:val="00EB35CA"/>
    <w:rsid w:val="00EB3919"/>
    <w:rsid w:val="00EF3D5B"/>
    <w:rsid w:val="00F14608"/>
    <w:rsid w:val="00F343D6"/>
    <w:rsid w:val="00F73FB6"/>
    <w:rsid w:val="00F745F6"/>
    <w:rsid w:val="00F74A14"/>
    <w:rsid w:val="00F74E50"/>
    <w:rsid w:val="00FA246A"/>
    <w:rsid w:val="00FB23B7"/>
    <w:rsid w:val="00FB53EA"/>
    <w:rsid w:val="00FC3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4AA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9B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2E4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82E4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B82E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82E46"/>
    <w:pPr>
      <w:jc w:val="center"/>
    </w:pPr>
    <w:rPr>
      <w:rFonts w:ascii=".VnTimeH" w:hAnsi=".VnTimeH"/>
      <w:b/>
      <w:sz w:val="32"/>
      <w:szCs w:val="20"/>
    </w:rPr>
  </w:style>
  <w:style w:type="character" w:customStyle="1" w:styleId="TitleChar">
    <w:name w:val="Title Char"/>
    <w:link w:val="Title"/>
    <w:rsid w:val="00B82E46"/>
    <w:rPr>
      <w:rFonts w:ascii=".VnTimeH" w:eastAsia="Times New Roman" w:hAnsi=".VnTimeH" w:cs="Times New Roman"/>
      <w:b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B82E46"/>
    <w:rPr>
      <w:rFonts w:ascii="VNtimes new roman" w:hAnsi="VNtimes new roman"/>
      <w:sz w:val="28"/>
      <w:szCs w:val="20"/>
    </w:rPr>
  </w:style>
  <w:style w:type="character" w:customStyle="1" w:styleId="SubtitleChar">
    <w:name w:val="Subtitle Char"/>
    <w:link w:val="Subtitle"/>
    <w:rsid w:val="00B82E46"/>
    <w:rPr>
      <w:rFonts w:ascii="VNtimes new roman" w:eastAsia="Times New Roman" w:hAnsi="VNtimes new roman" w:cs="Times New Roman"/>
      <w:sz w:val="28"/>
      <w:lang w:val="en-US" w:eastAsia="en-US"/>
    </w:rPr>
  </w:style>
  <w:style w:type="paragraph" w:styleId="CommentText">
    <w:name w:val="annotation text"/>
    <w:basedOn w:val="Normal"/>
    <w:link w:val="CommentTextChar"/>
    <w:rsid w:val="00B82E46"/>
    <w:pPr>
      <w:widowControl w:val="0"/>
      <w:spacing w:before="120"/>
      <w:jc w:val="both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link w:val="CommentText"/>
    <w:rsid w:val="00B82E46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2E46"/>
    <w:rPr>
      <w:rFonts w:ascii="Lucida Grande" w:eastAsia="MS Mincho" w:hAnsi="Lucida Grande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82E46"/>
    <w:rPr>
      <w:rFonts w:ascii="Lucida Grande" w:hAnsi="Lucida Grande" w:cs="Lucida Grande"/>
    </w:rPr>
  </w:style>
  <w:style w:type="paragraph" w:styleId="Footer">
    <w:name w:val="footer"/>
    <w:basedOn w:val="Normal"/>
    <w:link w:val="FooterChar"/>
    <w:uiPriority w:val="99"/>
    <w:unhideWhenUsed/>
    <w:rsid w:val="00B82E46"/>
    <w:pPr>
      <w:tabs>
        <w:tab w:val="center" w:pos="4536"/>
        <w:tab w:val="right" w:pos="9072"/>
      </w:tabs>
    </w:pPr>
    <w:rPr>
      <w:rFonts w:ascii="Cambria" w:eastAsia="MS Mincho" w:hAnsi="Cambria"/>
      <w:lang w:val="de-D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2E46"/>
  </w:style>
  <w:style w:type="character" w:styleId="PageNumber">
    <w:name w:val="page number"/>
    <w:basedOn w:val="DefaultParagraphFont"/>
    <w:uiPriority w:val="99"/>
    <w:semiHidden/>
    <w:unhideWhenUsed/>
    <w:rsid w:val="00B82E46"/>
  </w:style>
  <w:style w:type="character" w:customStyle="1" w:styleId="articledate">
    <w:name w:val="articledate"/>
    <w:rsid w:val="00E673AF"/>
  </w:style>
  <w:style w:type="character" w:styleId="FollowedHyperlink">
    <w:name w:val="FollowedHyperlink"/>
    <w:uiPriority w:val="99"/>
    <w:semiHidden/>
    <w:unhideWhenUsed/>
    <w:rsid w:val="00D76B9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B81D48"/>
  </w:style>
  <w:style w:type="character" w:customStyle="1" w:styleId="publishedclass">
    <w:name w:val="published_class"/>
    <w:basedOn w:val="DefaultParagraphFont"/>
    <w:rsid w:val="00B81D48"/>
  </w:style>
  <w:style w:type="character" w:customStyle="1" w:styleId="timelineunitcontainer">
    <w:name w:val="timelineunitcontainer"/>
    <w:rsid w:val="0048249F"/>
  </w:style>
  <w:style w:type="character" w:styleId="Strong">
    <w:name w:val="Strong"/>
    <w:uiPriority w:val="22"/>
    <w:qFormat/>
    <w:rsid w:val="004824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249F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table" w:styleId="TableGrid">
    <w:name w:val="Table Grid"/>
    <w:basedOn w:val="TableNormal"/>
    <w:uiPriority w:val="59"/>
    <w:rsid w:val="0072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A91"/>
    <w:pPr>
      <w:spacing w:after="200"/>
      <w:ind w:left="720"/>
      <w:contextualSpacing/>
    </w:pPr>
    <w:rPr>
      <w:rFonts w:ascii="Cambria" w:eastAsia="MS Mincho" w:hAnsi="Cambria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C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67"/>
    <w:rPr>
      <w:rFonts w:ascii="Times New Roman" w:eastAsia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D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saigontimes.vn/115833/De-tra-mon-no-%E2%80%9Cbieu-tinh%E2%80%9D-cho-dan.html" TargetMode="External"/><Relationship Id="rId18" Type="http://schemas.openxmlformats.org/officeDocument/2006/relationships/hyperlink" Target="http://vietnamnet.vn/vn/tuanvietnam/145381/chinh-quyen-dia-phuong--phan-nang-dau-co-duoc-o-rieng-.html" TargetMode="External"/><Relationship Id="rId26" Type="http://schemas.openxmlformats.org/officeDocument/2006/relationships/hyperlink" Target="http://sgtt.vn/Goc-nhin/177240/Chinh-quyen-do-thi-tren-the-gioi-to-chuc-van-hanh-nhu-the-nao.html" TargetMode="External"/><Relationship Id="rId39" Type="http://schemas.openxmlformats.org/officeDocument/2006/relationships/footer" Target="footer2.xml"/><Relationship Id="rId21" Type="http://schemas.openxmlformats.org/officeDocument/2006/relationships/hyperlink" Target="http://sgtt.vn/Goc-nhin/182761/Dieu-chinh-nho-loi-ich-co-the-khong-nho.html" TargetMode="External"/><Relationship Id="rId34" Type="http://schemas.openxmlformats.org/officeDocument/2006/relationships/hyperlink" Target="http://www.tiasang.com.vn/Default.aspx?tabid=116&amp;CategoryID=42&amp;News=447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ietnamnet.vn/vn/tuanvietnam/146806/nguoi-viet-cham-giau--vi-dau-.html" TargetMode="External"/><Relationship Id="rId20" Type="http://schemas.openxmlformats.org/officeDocument/2006/relationships/hyperlink" Target="http://vietnamnet.vn/vn/tuanvietnam/141897/cac-nuoc-che-day--viet-nam-lai----trung-ra.html" TargetMode="External"/><Relationship Id="rId29" Type="http://schemas.openxmlformats.org/officeDocument/2006/relationships/hyperlink" Target="http://vietnamnet.vn/vn/chinh-tri/tuanvietnam/96232/-o-tam--tren-dat-nuoc-minh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saigontimes.vn/116411/Quyen-hien-dinh-khong-the-bi-tuy-tien-cat-xen.html" TargetMode="External"/><Relationship Id="rId24" Type="http://schemas.openxmlformats.org/officeDocument/2006/relationships/hyperlink" Target="http://sgtt.vn/Goc-nhin/182243/Phap-nhan-cong-quyen-%E2%80%93-diem-dot-pha-tu-duy.html" TargetMode="External"/><Relationship Id="rId32" Type="http://schemas.openxmlformats.org/officeDocument/2006/relationships/hyperlink" Target="http://www.nclp.org.vn/nha_nuoc_va_phap_luat/quyen-tuyen-va-201c111uoi-111ay-to201d-cua-dan" TargetMode="External"/><Relationship Id="rId37" Type="http://schemas.openxmlformats.org/officeDocument/2006/relationships/hyperlink" Target="http://www.tiasang.com.vn/Default.aspx?tabid=116&amp;CategoryID=42&amp;News=440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ietnamnet.vn/vn/tuanvietnam/147007/khong-co-kinh-te-nha-nuoc--gia-yeu-ai-lo-.html" TargetMode="External"/><Relationship Id="rId23" Type="http://schemas.openxmlformats.org/officeDocument/2006/relationships/hyperlink" Target="http://vietnamnet.vn/vn/tuanvietnam/135609/dan-du-sang-suot-de-bau-thi-truong.html" TargetMode="External"/><Relationship Id="rId28" Type="http://schemas.openxmlformats.org/officeDocument/2006/relationships/hyperlink" Target="http://vietnamnet.vn/vn/tuanvietnam/107711/hoi-dong-hien-phap--de-dat-chua-dung-rui-ro.html" TargetMode="External"/><Relationship Id="rId36" Type="http://schemas.openxmlformats.org/officeDocument/2006/relationships/hyperlink" Target="http://www.tiasang.com.vn/Default.aspx?tabid=116&amp;CategoryID=42&amp;News=4442" TargetMode="External"/><Relationship Id="rId10" Type="http://schemas.openxmlformats.org/officeDocument/2006/relationships/hyperlink" Target="http://www.thesaigontimes.vn/121969/Cai-cach-tu-phap-Boi-tham-doan-hay-van-la-hoi-tham-nhan-dan?.html" TargetMode="External"/><Relationship Id="rId19" Type="http://schemas.openxmlformats.org/officeDocument/2006/relationships/hyperlink" Target="http://vietnamnet.vn/vn/tuanvietnam/142086/-ai-cho-tien-thi-bao-ve-nguoi-ay-.html" TargetMode="External"/><Relationship Id="rId31" Type="http://schemas.openxmlformats.org/officeDocument/2006/relationships/hyperlink" Target="http://tiasang.com.vn/Default.aspx?tabid=116&amp;News=5338&amp;CategoryID=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asang.com.vn/-giao-duc/Dao-tao-luat-Hai-triet-ly-hai-huong-di-hai-mo-hinh-hai-he-qua-khac-nhau-15200" TargetMode="External"/><Relationship Id="rId14" Type="http://schemas.openxmlformats.org/officeDocument/2006/relationships/hyperlink" Target="http://tuanvietnam.vietnamnet.vn/2013-11-01-cai-cach-the-che-va-quyen-tuyen-day-to-" TargetMode="External"/><Relationship Id="rId22" Type="http://schemas.openxmlformats.org/officeDocument/2006/relationships/hyperlink" Target="http://sgtt.vn/Goc-nhin/182762/Mo-hinh-tan-quyen-cua-do-thi-Berlin.html" TargetMode="External"/><Relationship Id="rId27" Type="http://schemas.openxmlformats.org/officeDocument/2006/relationships/hyperlink" Target="http://sgtt.vn/Goc-nhin/176982/Chinh-quyen-do-thi-noi-the-nao-cho-de-hieu.html" TargetMode="External"/><Relationship Id="rId30" Type="http://schemas.openxmlformats.org/officeDocument/2006/relationships/hyperlink" Target="http://www.nclp.org.vn/chinh_sach/tu-do-hoa-thi-truong-lao-111ong-tro-ngai-tu-phap-luat-hanh-chinh-kinh-te-va-bien-phap-khac-phuc" TargetMode="External"/><Relationship Id="rId35" Type="http://schemas.openxmlformats.org/officeDocument/2006/relationships/hyperlink" Target="http://www.tiasang.com.vn/Default.aspx?tabid=116&amp;CategoryID=42&amp;News=4455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nguoidothi.vn/quyen-tu-do-kinh-doanh-dong-luc-chu-dao-cua-doi-moi.ndt" TargetMode="External"/><Relationship Id="rId17" Type="http://schemas.openxmlformats.org/officeDocument/2006/relationships/hyperlink" Target="http://vietnamnet.vn/vn/tuanvietnam/146453/khi-kinh-te-nha-nuoc--thay-ten-trao-ho-.html" TargetMode="External"/><Relationship Id="rId25" Type="http://schemas.openxmlformats.org/officeDocument/2006/relationships/hyperlink" Target="http://vietnamnet.vn/vn/tuanvietnam/123349/chon-diem-can-bang-trong-quan-ho-tich--cu-tru.html" TargetMode="External"/><Relationship Id="rId33" Type="http://schemas.openxmlformats.org/officeDocument/2006/relationships/hyperlink" Target="http://www.nclp.org.vn/nha_nuoc_va_phap_luat/tang-cuong-tinh-chiu-trach-nhiem-cua-chinh-phu-truoc-quoc-hoi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4F2CA3BB-884A-F749-ABD8-0E7D6459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Innsbruck Uni</Company>
  <LinksUpToDate>false</LinksUpToDate>
  <CharactersWithSpaces>21460</CharactersWithSpaces>
  <SharedDoc>false</SharedDoc>
  <HLinks>
    <vt:vector size="180" baseType="variant">
      <vt:variant>
        <vt:i4>1507420</vt:i4>
      </vt:variant>
      <vt:variant>
        <vt:i4>87</vt:i4>
      </vt:variant>
      <vt:variant>
        <vt:i4>0</vt:i4>
      </vt:variant>
      <vt:variant>
        <vt:i4>5</vt:i4>
      </vt:variant>
      <vt:variant>
        <vt:lpwstr>http://www.tiasang.com.vn/Default.aspx?tabid=116&amp;CategoryID=42&amp;News=4404</vt:lpwstr>
      </vt:variant>
      <vt:variant>
        <vt:lpwstr/>
      </vt:variant>
      <vt:variant>
        <vt:i4>1114200</vt:i4>
      </vt:variant>
      <vt:variant>
        <vt:i4>84</vt:i4>
      </vt:variant>
      <vt:variant>
        <vt:i4>0</vt:i4>
      </vt:variant>
      <vt:variant>
        <vt:i4>5</vt:i4>
      </vt:variant>
      <vt:variant>
        <vt:lpwstr>http://www.tiasang.com.vn/Default.aspx?tabid=116&amp;CategoryID=42&amp;News=4442</vt:lpwstr>
      </vt:variant>
      <vt:variant>
        <vt:lpwstr/>
      </vt:variant>
      <vt:variant>
        <vt:i4>1441881</vt:i4>
      </vt:variant>
      <vt:variant>
        <vt:i4>81</vt:i4>
      </vt:variant>
      <vt:variant>
        <vt:i4>0</vt:i4>
      </vt:variant>
      <vt:variant>
        <vt:i4>5</vt:i4>
      </vt:variant>
      <vt:variant>
        <vt:lpwstr>http://www.tiasang.com.vn/Default.aspx?tabid=116&amp;CategoryID=42&amp;News=4455</vt:lpwstr>
      </vt:variant>
      <vt:variant>
        <vt:lpwstr/>
      </vt:variant>
      <vt:variant>
        <vt:i4>1114203</vt:i4>
      </vt:variant>
      <vt:variant>
        <vt:i4>78</vt:i4>
      </vt:variant>
      <vt:variant>
        <vt:i4>0</vt:i4>
      </vt:variant>
      <vt:variant>
        <vt:i4>5</vt:i4>
      </vt:variant>
      <vt:variant>
        <vt:lpwstr>http://www.tiasang.com.vn/Default.aspx?tabid=116&amp;CategoryID=42&amp;News=4472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http://www.nclp.org.vn/nha_nuoc_va_phap_luat/tang-cuong-tinh-chiu-trach-nhiem-cua-chinh-phu-truoc-quoc-hoi</vt:lpwstr>
      </vt:variant>
      <vt:variant>
        <vt:lpwstr/>
      </vt:variant>
      <vt:variant>
        <vt:i4>7340110</vt:i4>
      </vt:variant>
      <vt:variant>
        <vt:i4>72</vt:i4>
      </vt:variant>
      <vt:variant>
        <vt:i4>0</vt:i4>
      </vt:variant>
      <vt:variant>
        <vt:i4>5</vt:i4>
      </vt:variant>
      <vt:variant>
        <vt:lpwstr>http://www.nclp.org.vn/nha_nuoc_va_phap_luat/quyen-tuyen-va-201c111uoi-111ay-to201d-cua-dan</vt:lpwstr>
      </vt:variant>
      <vt:variant>
        <vt:lpwstr/>
      </vt:variant>
      <vt:variant>
        <vt:i4>1835015</vt:i4>
      </vt:variant>
      <vt:variant>
        <vt:i4>69</vt:i4>
      </vt:variant>
      <vt:variant>
        <vt:i4>0</vt:i4>
      </vt:variant>
      <vt:variant>
        <vt:i4>5</vt:i4>
      </vt:variant>
      <vt:variant>
        <vt:lpwstr>http://tiasang.com.vn/Default.aspx?tabid=116&amp;News=5338&amp;CategoryID=42</vt:lpwstr>
      </vt:variant>
      <vt:variant>
        <vt:lpwstr/>
      </vt:variant>
      <vt:variant>
        <vt:i4>1114113</vt:i4>
      </vt:variant>
      <vt:variant>
        <vt:i4>66</vt:i4>
      </vt:variant>
      <vt:variant>
        <vt:i4>0</vt:i4>
      </vt:variant>
      <vt:variant>
        <vt:i4>5</vt:i4>
      </vt:variant>
      <vt:variant>
        <vt:lpwstr>http://www.nclp.org.vn/chinh_sach/tu-do-hoa-thi-truong-lao-111ong-tro-ngai-tu-phap-luat-hanh-chinh-kinh-te-va-bien-phap-khac-phuc</vt:lpwstr>
      </vt:variant>
      <vt:variant>
        <vt:lpwstr/>
      </vt:variant>
      <vt:variant>
        <vt:i4>2883588</vt:i4>
      </vt:variant>
      <vt:variant>
        <vt:i4>63</vt:i4>
      </vt:variant>
      <vt:variant>
        <vt:i4>0</vt:i4>
      </vt:variant>
      <vt:variant>
        <vt:i4>5</vt:i4>
      </vt:variant>
      <vt:variant>
        <vt:lpwstr>http://vietnamnet.vn/vn/chinh-tri/tuanvietnam/96232/-o-tam--tren-dat-nuoc-minh.html</vt:lpwstr>
      </vt:variant>
      <vt:variant>
        <vt:lpwstr/>
      </vt:variant>
      <vt:variant>
        <vt:i4>3997721</vt:i4>
      </vt:variant>
      <vt:variant>
        <vt:i4>60</vt:i4>
      </vt:variant>
      <vt:variant>
        <vt:i4>0</vt:i4>
      </vt:variant>
      <vt:variant>
        <vt:i4>5</vt:i4>
      </vt:variant>
      <vt:variant>
        <vt:lpwstr>http://vietnamnet.vn/vn/tuanvietnam/107711/hoi-dong-hien-phap--de-dat-chua-dung-rui-ro.html</vt:lpwstr>
      </vt:variant>
      <vt:variant>
        <vt:lpwstr/>
      </vt:variant>
      <vt:variant>
        <vt:i4>2359352</vt:i4>
      </vt:variant>
      <vt:variant>
        <vt:i4>57</vt:i4>
      </vt:variant>
      <vt:variant>
        <vt:i4>0</vt:i4>
      </vt:variant>
      <vt:variant>
        <vt:i4>5</vt:i4>
      </vt:variant>
      <vt:variant>
        <vt:lpwstr>http://sgtt.vn/Goc-nhin/176982/Chinh-quyen-do-thi-noi-the-nao-cho-de-hieu.html</vt:lpwstr>
      </vt:variant>
      <vt:variant>
        <vt:lpwstr/>
      </vt:variant>
      <vt:variant>
        <vt:i4>4849713</vt:i4>
      </vt:variant>
      <vt:variant>
        <vt:i4>54</vt:i4>
      </vt:variant>
      <vt:variant>
        <vt:i4>0</vt:i4>
      </vt:variant>
      <vt:variant>
        <vt:i4>5</vt:i4>
      </vt:variant>
      <vt:variant>
        <vt:lpwstr>http://sgtt.vn/Goc-nhin/177240/Chinh-quyen-do-thi-tren-the-gioi-to-chuc-van-hanh-nhu-the-nao.html</vt:lpwstr>
      </vt:variant>
      <vt:variant>
        <vt:lpwstr/>
      </vt:variant>
      <vt:variant>
        <vt:i4>786490</vt:i4>
      </vt:variant>
      <vt:variant>
        <vt:i4>51</vt:i4>
      </vt:variant>
      <vt:variant>
        <vt:i4>0</vt:i4>
      </vt:variant>
      <vt:variant>
        <vt:i4>5</vt:i4>
      </vt:variant>
      <vt:variant>
        <vt:lpwstr>http://vietnamnet.vn/vn/tuanvietnam/123349/chon-diem-can-bang-trong-quan-ho-tich--cu-tru.html</vt:lpwstr>
      </vt:variant>
      <vt:variant>
        <vt:lpwstr/>
      </vt:variant>
      <vt:variant>
        <vt:i4>2424884</vt:i4>
      </vt:variant>
      <vt:variant>
        <vt:i4>48</vt:i4>
      </vt:variant>
      <vt:variant>
        <vt:i4>0</vt:i4>
      </vt:variant>
      <vt:variant>
        <vt:i4>5</vt:i4>
      </vt:variant>
      <vt:variant>
        <vt:lpwstr>http://sgtt.vn/Goc-nhin/182243/Phap-nhan-cong-quyen-%E2%80%93-diem-dot-pha-tu-duy.html</vt:lpwstr>
      </vt:variant>
      <vt:variant>
        <vt:lpwstr/>
      </vt:variant>
      <vt:variant>
        <vt:i4>7405681</vt:i4>
      </vt:variant>
      <vt:variant>
        <vt:i4>45</vt:i4>
      </vt:variant>
      <vt:variant>
        <vt:i4>0</vt:i4>
      </vt:variant>
      <vt:variant>
        <vt:i4>5</vt:i4>
      </vt:variant>
      <vt:variant>
        <vt:lpwstr>http://vietnamnet.vn/vn/tuanvietnam/135609/dan-du-sang-suot-de-bau-thi-truong.html</vt:lpwstr>
      </vt:variant>
      <vt:variant>
        <vt:lpwstr/>
      </vt:variant>
      <vt:variant>
        <vt:i4>2883661</vt:i4>
      </vt:variant>
      <vt:variant>
        <vt:i4>42</vt:i4>
      </vt:variant>
      <vt:variant>
        <vt:i4>0</vt:i4>
      </vt:variant>
      <vt:variant>
        <vt:i4>5</vt:i4>
      </vt:variant>
      <vt:variant>
        <vt:lpwstr>http://sgtt.vn/Goc-nhin/182762/Mo-hinh-tan-quyen-cua-do-thi-Berlin.html</vt:lpwstr>
      </vt:variant>
      <vt:variant>
        <vt:lpwstr/>
      </vt:variant>
      <vt:variant>
        <vt:i4>2687000</vt:i4>
      </vt:variant>
      <vt:variant>
        <vt:i4>39</vt:i4>
      </vt:variant>
      <vt:variant>
        <vt:i4>0</vt:i4>
      </vt:variant>
      <vt:variant>
        <vt:i4>5</vt:i4>
      </vt:variant>
      <vt:variant>
        <vt:lpwstr>http://sgtt.vn/Goc-nhin/182761/Dieu-chinh-nho-loi-ich-co-the-khong-nho.html</vt:lpwstr>
      </vt:variant>
      <vt:variant>
        <vt:lpwstr/>
      </vt:variant>
      <vt:variant>
        <vt:i4>2097257</vt:i4>
      </vt:variant>
      <vt:variant>
        <vt:i4>36</vt:i4>
      </vt:variant>
      <vt:variant>
        <vt:i4>0</vt:i4>
      </vt:variant>
      <vt:variant>
        <vt:i4>5</vt:i4>
      </vt:variant>
      <vt:variant>
        <vt:lpwstr>http://vietnamnet.vn/vn/tuanvietnam/141897/cac-nuoc-che-day--viet-nam-lai----trung-ra.html</vt:lpwstr>
      </vt:variant>
      <vt:variant>
        <vt:lpwstr/>
      </vt:variant>
      <vt:variant>
        <vt:i4>1966182</vt:i4>
      </vt:variant>
      <vt:variant>
        <vt:i4>33</vt:i4>
      </vt:variant>
      <vt:variant>
        <vt:i4>0</vt:i4>
      </vt:variant>
      <vt:variant>
        <vt:i4>5</vt:i4>
      </vt:variant>
      <vt:variant>
        <vt:lpwstr>http://vietnamnet.vn/vn/tuanvietnam/142086/-ai-cho-tien-thi-bao-ve-nguoi-ay-.html</vt:lpwstr>
      </vt:variant>
      <vt:variant>
        <vt:lpwstr/>
      </vt:variant>
      <vt:variant>
        <vt:i4>2359421</vt:i4>
      </vt:variant>
      <vt:variant>
        <vt:i4>30</vt:i4>
      </vt:variant>
      <vt:variant>
        <vt:i4>0</vt:i4>
      </vt:variant>
      <vt:variant>
        <vt:i4>5</vt:i4>
      </vt:variant>
      <vt:variant>
        <vt:lpwstr>http://vietnamnet.vn/vn/tuanvietnam/145381/chinh-quyen-dia-phuong--phan-nang-dau-co-duoc-o-rieng-.html</vt:lpwstr>
      </vt:variant>
      <vt:variant>
        <vt:lpwstr/>
      </vt:variant>
      <vt:variant>
        <vt:i4>8192073</vt:i4>
      </vt:variant>
      <vt:variant>
        <vt:i4>27</vt:i4>
      </vt:variant>
      <vt:variant>
        <vt:i4>0</vt:i4>
      </vt:variant>
      <vt:variant>
        <vt:i4>5</vt:i4>
      </vt:variant>
      <vt:variant>
        <vt:lpwstr>http://vietnamnet.vn/vn/tuanvietnam/146453/khi-kinh-te-nha-nuoc--thay-ten-trao-ho-.html</vt:lpwstr>
      </vt:variant>
      <vt:variant>
        <vt:lpwstr/>
      </vt:variant>
      <vt:variant>
        <vt:i4>4522029</vt:i4>
      </vt:variant>
      <vt:variant>
        <vt:i4>24</vt:i4>
      </vt:variant>
      <vt:variant>
        <vt:i4>0</vt:i4>
      </vt:variant>
      <vt:variant>
        <vt:i4>5</vt:i4>
      </vt:variant>
      <vt:variant>
        <vt:lpwstr>http://vietnamnet.vn/vn/tuanvietnam/146806/nguoi-viet-cham-giau--vi-dau-.html</vt:lpwstr>
      </vt:variant>
      <vt:variant>
        <vt:lpwstr/>
      </vt:variant>
      <vt:variant>
        <vt:i4>1441905</vt:i4>
      </vt:variant>
      <vt:variant>
        <vt:i4>21</vt:i4>
      </vt:variant>
      <vt:variant>
        <vt:i4>0</vt:i4>
      </vt:variant>
      <vt:variant>
        <vt:i4>5</vt:i4>
      </vt:variant>
      <vt:variant>
        <vt:lpwstr>http://vietnamnet.vn/vn/tuanvietnam/147007/khong-co-kinh-te-nha-nuoc--gia-yeu-ai-lo-.html</vt:lpwstr>
      </vt:variant>
      <vt:variant>
        <vt:lpwstr/>
      </vt:variant>
      <vt:variant>
        <vt:i4>3342422</vt:i4>
      </vt:variant>
      <vt:variant>
        <vt:i4>18</vt:i4>
      </vt:variant>
      <vt:variant>
        <vt:i4>0</vt:i4>
      </vt:variant>
      <vt:variant>
        <vt:i4>5</vt:i4>
      </vt:variant>
      <vt:variant>
        <vt:lpwstr>http://tuanvietnam.vietnamnet.vn/2013-11-01-cai-cach-the-che-va-quyen-tuyen-day-to-</vt:lpwstr>
      </vt:variant>
      <vt:variant>
        <vt:lpwstr/>
      </vt:variant>
      <vt:variant>
        <vt:i4>2228349</vt:i4>
      </vt:variant>
      <vt:variant>
        <vt:i4>15</vt:i4>
      </vt:variant>
      <vt:variant>
        <vt:i4>0</vt:i4>
      </vt:variant>
      <vt:variant>
        <vt:i4>5</vt:i4>
      </vt:variant>
      <vt:variant>
        <vt:lpwstr>http://www.thesaigontimes.vn/115833/De-tra-mon-no-%E2%80%9Cbieu-tinh%E2%80%9D-cho-dan.html</vt:lpwstr>
      </vt:variant>
      <vt:variant>
        <vt:lpwstr/>
      </vt:variant>
      <vt:variant>
        <vt:i4>4259845</vt:i4>
      </vt:variant>
      <vt:variant>
        <vt:i4>12</vt:i4>
      </vt:variant>
      <vt:variant>
        <vt:i4>0</vt:i4>
      </vt:variant>
      <vt:variant>
        <vt:i4>5</vt:i4>
      </vt:variant>
      <vt:variant>
        <vt:lpwstr>http://nguoidothi.vn/quyen-tu-do-kinh-doanh-dong-luc-chu-dao-cua-doi-moi.ndt</vt:lpwstr>
      </vt:variant>
      <vt:variant>
        <vt:lpwstr/>
      </vt:variant>
      <vt:variant>
        <vt:i4>3342443</vt:i4>
      </vt:variant>
      <vt:variant>
        <vt:i4>9</vt:i4>
      </vt:variant>
      <vt:variant>
        <vt:i4>0</vt:i4>
      </vt:variant>
      <vt:variant>
        <vt:i4>5</vt:i4>
      </vt:variant>
      <vt:variant>
        <vt:lpwstr>http://www.thesaigontimes.vn/116411/Quyen-hien-dinh-khong-the-bi-tuy-tien-cat-xen.html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http://www.thesaigontimes.vn/121969/Cai-cach-tu-phap-Boi-tham-doan-hay-van-la-hoi-tham-nhan-dan?.html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http://votrihao.blogspot.com/</vt:lpwstr>
      </vt:variant>
      <vt:variant>
        <vt:lpwstr/>
      </vt:variant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mailto:hao.votri@fulbrightmail.org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Is Power</dc:creator>
  <cp:keywords/>
  <dc:description/>
  <cp:lastModifiedBy>Julia</cp:lastModifiedBy>
  <cp:revision>7</cp:revision>
  <cp:lastPrinted>2019-11-12T09:42:00Z</cp:lastPrinted>
  <dcterms:created xsi:type="dcterms:W3CDTF">2019-12-27T08:34:00Z</dcterms:created>
  <dcterms:modified xsi:type="dcterms:W3CDTF">2019-12-27T08:53:00Z</dcterms:modified>
</cp:coreProperties>
</file>