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0" w:rsidRPr="003061DE" w:rsidRDefault="003061DE" w:rsidP="00F13EB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THÔNG TIN</w:t>
      </w:r>
      <w:r w:rsidR="004B4A95" w:rsidRPr="003061DE">
        <w:rPr>
          <w:rFonts w:ascii="Arial" w:hAnsi="Arial" w:cs="Arial"/>
          <w:b/>
          <w:sz w:val="28"/>
        </w:rPr>
        <w:t xml:space="preserve"> TRỌNG TÀI VIÊN</w:t>
      </w:r>
    </w:p>
    <w:tbl>
      <w:tblPr>
        <w:tblStyle w:val="TableGrid"/>
        <w:tblW w:w="10501" w:type="dxa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9"/>
        <w:gridCol w:w="7042"/>
        <w:gridCol w:w="2870"/>
      </w:tblGrid>
      <w:tr w:rsidR="00234211" w:rsidRPr="004B4A95" w:rsidTr="00E33720">
        <w:trPr>
          <w:trHeight w:val="440"/>
        </w:trPr>
        <w:tc>
          <w:tcPr>
            <w:tcW w:w="7631" w:type="dxa"/>
            <w:gridSpan w:val="2"/>
            <w:vAlign w:val="center"/>
          </w:tcPr>
          <w:p w:rsidR="00AE69C0" w:rsidRPr="004B4A95" w:rsidRDefault="000E0E61" w:rsidP="00F13EB5">
            <w:pPr>
              <w:spacing w:line="276" w:lineRule="auto"/>
              <w:rPr>
                <w:rFonts w:ascii="Arial" w:hAnsi="Arial" w:cs="Arial"/>
                <w:b/>
              </w:rPr>
            </w:pPr>
            <w:r w:rsidRPr="000E0E61">
              <w:rPr>
                <w:rFonts w:ascii="Arial" w:hAnsi="Arial" w:cs="Arial"/>
                <w:b/>
                <w:color w:val="244061" w:themeColor="accent1" w:themeShade="80"/>
                <w:sz w:val="28"/>
              </w:rPr>
              <w:t>LÊ HỒNG HẠNH</w:t>
            </w:r>
          </w:p>
        </w:tc>
        <w:tc>
          <w:tcPr>
            <w:tcW w:w="2870" w:type="dxa"/>
            <w:vMerge w:val="restart"/>
            <w:vAlign w:val="center"/>
          </w:tcPr>
          <w:p w:rsidR="00AE69C0" w:rsidRPr="004B4A95" w:rsidRDefault="000E0E61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A352C">
              <w:rPr>
                <w:rFonts w:ascii="Arial" w:eastAsia="Arial" w:hAnsi="Arial"/>
                <w:noProof/>
              </w:rPr>
              <w:drawing>
                <wp:inline distT="0" distB="0" distL="0" distR="0" wp14:anchorId="49FFD7E1" wp14:editId="7709B065">
                  <wp:extent cx="1608106" cy="2160000"/>
                  <wp:effectExtent l="0" t="0" r="0" b="0"/>
                  <wp:docPr id="2" name="Picture 2" descr="G:\TRỌNG TÀI VIÊN 2017\Ảnh TTV\VIAC_Hanh LeHo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TRỌNG TÀI VIÊN 2017\Ảnh TTV\VIAC_Hanh LeHo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106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C6" w:rsidRPr="004B4A95" w:rsidTr="00F17060">
        <w:trPr>
          <w:trHeight w:val="500"/>
        </w:trPr>
        <w:tc>
          <w:tcPr>
            <w:tcW w:w="589" w:type="dxa"/>
            <w:vAlign w:val="center"/>
          </w:tcPr>
          <w:p w:rsidR="00AE69C0" w:rsidRPr="004B4A95" w:rsidRDefault="004E25F0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61EABFFD" wp14:editId="05D43810">
                  <wp:extent cx="166255" cy="166255"/>
                  <wp:effectExtent l="0" t="0" r="5715" b="5715"/>
                  <wp:docPr id="16" name="Picture 16" descr="E:\VIAC\THÁNG 10\WEB VIAC\CV\icons8-calendar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VIAC\THÁNG 10\WEB VIAC\CV\icons8-calendar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83" cy="169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F13EB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Năm sinh:</w:t>
            </w:r>
            <w:r w:rsidR="0089641A">
              <w:rPr>
                <w:rFonts w:ascii="Arial" w:hAnsi="Arial" w:cs="Arial"/>
              </w:rPr>
              <w:t xml:space="preserve"> </w:t>
            </w:r>
            <w:r w:rsidR="000E0E61" w:rsidRPr="000E0E61">
              <w:rPr>
                <w:rFonts w:ascii="Arial" w:hAnsi="Arial" w:cs="Arial"/>
              </w:rPr>
              <w:t>1953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031541">
        <w:trPr>
          <w:trHeight w:val="549"/>
        </w:trPr>
        <w:tc>
          <w:tcPr>
            <w:tcW w:w="589" w:type="dxa"/>
            <w:vAlign w:val="center"/>
          </w:tcPr>
          <w:p w:rsidR="00AE69C0" w:rsidRPr="004B4A95" w:rsidRDefault="001A17C1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3977678C" wp14:editId="34CC465E">
                  <wp:extent cx="179514" cy="179514"/>
                  <wp:effectExtent l="0" t="0" r="0" b="0"/>
                  <wp:docPr id="17" name="Picture 17" descr="E:\VIAC\THÁNG 10\WEB VIAC\CV\icons8-briefcas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VIAC\THÁNG 10\WEB VIAC\CV\icons8-briefcas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50" cy="17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Nghề nghiệp:</w:t>
            </w:r>
            <w:r w:rsidR="0089641A">
              <w:t xml:space="preserve"> </w:t>
            </w:r>
            <w:r w:rsidR="000E0E61">
              <w:rPr>
                <w:rFonts w:ascii="Arial" w:hAnsi="Arial" w:cs="Arial"/>
              </w:rPr>
              <w:t xml:space="preserve">Viện trưởng, </w:t>
            </w:r>
            <w:r w:rsidR="000E0E61" w:rsidRPr="000E0E61">
              <w:rPr>
                <w:rFonts w:ascii="Arial" w:hAnsi="Arial" w:cs="Arial"/>
              </w:rPr>
              <w:t>Viện Pháp luật và Kinh tế ASEAN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557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57D8F414" wp14:editId="391897EE">
                  <wp:extent cx="151465" cy="151465"/>
                  <wp:effectExtent l="0" t="0" r="1270" b="1270"/>
                  <wp:docPr id="25" name="Picture 25" descr="E:\VIAC\THÁNG 10\WEB VIAC\CV\icons8-open-envelope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VIAC\THÁNG 10\WEB VIAC\CV\icons8-open-envelope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90" cy="15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F04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89641A">
              <w:t xml:space="preserve"> </w:t>
            </w:r>
            <w:r w:rsidR="000E0E61" w:rsidRPr="000E0E61">
              <w:rPr>
                <w:rFonts w:ascii="Arial" w:hAnsi="Arial" w:cs="Arial"/>
              </w:rPr>
              <w:t>lhhanh@fpt.vn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F17060">
        <w:trPr>
          <w:trHeight w:val="679"/>
        </w:trPr>
        <w:tc>
          <w:tcPr>
            <w:tcW w:w="589" w:type="dxa"/>
            <w:vAlign w:val="center"/>
          </w:tcPr>
          <w:p w:rsidR="00AE69C0" w:rsidRPr="004B4A95" w:rsidRDefault="007D1826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002759E7" wp14:editId="00B09A2F">
                  <wp:extent cx="173904" cy="173904"/>
                  <wp:effectExtent l="0" t="0" r="0" b="0"/>
                  <wp:docPr id="27" name="Picture 27" descr="E:\VIAC\THÁNG 10\WEB VIAC\CV\icons8-idea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VIAC\THÁNG 10\WEB VIAC\CV\icons8-idea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555" cy="17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Lĩnh vực hoạt động:</w:t>
            </w:r>
            <w:r w:rsidR="00235E6B" w:rsidRPr="00235E6B">
              <w:rPr>
                <w:rFonts w:ascii="Arial" w:hAnsi="Arial" w:cs="Arial"/>
              </w:rPr>
              <w:t xml:space="preserve"> </w:t>
            </w:r>
            <w:r w:rsidR="000F0414" w:rsidRPr="000F0414">
              <w:rPr>
                <w:rFonts w:ascii="Arial" w:hAnsi="Arial" w:cs="Arial"/>
              </w:rPr>
              <w:t>Luật Thương mại quốc tế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069C6" w:rsidRPr="004B4A95" w:rsidTr="006119E6">
        <w:trPr>
          <w:trHeight w:val="440"/>
        </w:trPr>
        <w:tc>
          <w:tcPr>
            <w:tcW w:w="589" w:type="dxa"/>
            <w:vAlign w:val="center"/>
          </w:tcPr>
          <w:p w:rsidR="00AE69C0" w:rsidRPr="004B4A95" w:rsidRDefault="00EF7872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4A95">
              <w:rPr>
                <w:rFonts w:ascii="Arial" w:hAnsi="Arial" w:cs="Arial"/>
                <w:noProof/>
              </w:rPr>
              <w:drawing>
                <wp:inline distT="0" distB="0" distL="0" distR="0" wp14:anchorId="135DEDCC" wp14:editId="15785CB7">
                  <wp:extent cx="162685" cy="162685"/>
                  <wp:effectExtent l="0" t="0" r="8890" b="8890"/>
                  <wp:docPr id="28" name="Picture 28" descr="E:\VIAC\THÁNG 10\WEB VIAC\CV\icons8-subtitles-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VIAC\THÁNG 10\WEB VIAC\CV\icons8-subtitles-1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4" cy="16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2" w:type="dxa"/>
            <w:vAlign w:val="center"/>
          </w:tcPr>
          <w:p w:rsidR="00AE69C0" w:rsidRPr="004B4A95" w:rsidRDefault="00E33720" w:rsidP="00AE202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Ngôn ngữ:</w:t>
            </w:r>
            <w:r w:rsidR="0089641A">
              <w:t xml:space="preserve"> </w:t>
            </w:r>
            <w:r w:rsidR="000E0E61" w:rsidRPr="000E0E61">
              <w:rPr>
                <w:rFonts w:ascii="Arial" w:hAnsi="Arial" w:cs="Arial"/>
              </w:rPr>
              <w:t>Tiếng Anh, Tiếng Pháp, Tiếng Nga</w:t>
            </w:r>
          </w:p>
        </w:tc>
        <w:tc>
          <w:tcPr>
            <w:tcW w:w="2870" w:type="dxa"/>
            <w:vMerge/>
          </w:tcPr>
          <w:p w:rsidR="00AE69C0" w:rsidRPr="004B4A95" w:rsidRDefault="00AE69C0" w:rsidP="00F13EB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5355D" w:rsidRPr="004B4A95" w:rsidRDefault="0005355D" w:rsidP="00F13EB5">
      <w:pPr>
        <w:rPr>
          <w:rFonts w:ascii="Arial" w:hAnsi="Arial" w:cs="Arial"/>
          <w:sz w:val="2"/>
        </w:rPr>
      </w:pPr>
    </w:p>
    <w:tbl>
      <w:tblPr>
        <w:tblStyle w:val="TableGrid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8389"/>
      </w:tblGrid>
      <w:tr w:rsidR="00360978" w:rsidRPr="004B4A95" w:rsidTr="00F17060">
        <w:trPr>
          <w:trHeight w:val="414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Học vấn</w:t>
            </w:r>
          </w:p>
        </w:tc>
      </w:tr>
      <w:tr w:rsidR="006119E6" w:rsidRPr="004B4A95" w:rsidTr="005021F2">
        <w:trPr>
          <w:trHeight w:val="406"/>
        </w:trPr>
        <w:tc>
          <w:tcPr>
            <w:tcW w:w="2127" w:type="dxa"/>
            <w:vAlign w:val="center"/>
          </w:tcPr>
          <w:p w:rsidR="006119E6" w:rsidRPr="004B4A95" w:rsidRDefault="000E0E61" w:rsidP="00F13EB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1976</w:t>
            </w:r>
          </w:p>
        </w:tc>
        <w:tc>
          <w:tcPr>
            <w:tcW w:w="8389" w:type="dxa"/>
            <w:vAlign w:val="center"/>
          </w:tcPr>
          <w:p w:rsidR="006119E6" w:rsidRPr="004B4A95" w:rsidRDefault="00AE202E" w:rsidP="007B153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="000E0E61" w:rsidRPr="000E0E61">
              <w:rPr>
                <w:rFonts w:ascii="Arial" w:hAnsi="Arial" w:cs="Arial"/>
              </w:rPr>
              <w:t>Luật quốc tế</w:t>
            </w:r>
            <w:r w:rsidR="0015368C">
              <w:rPr>
                <w:rFonts w:ascii="Arial" w:hAnsi="Arial" w:cs="Arial"/>
              </w:rPr>
              <w:t xml:space="preserve">, </w:t>
            </w:r>
            <w:r w:rsidR="000E0E61" w:rsidRPr="000E0E61">
              <w:rPr>
                <w:rFonts w:ascii="Arial" w:hAnsi="Arial" w:cs="Arial"/>
              </w:rPr>
              <w:t>Trường Quan hệ Quốc tế Moskva</w:t>
            </w:r>
          </w:p>
        </w:tc>
      </w:tr>
      <w:tr w:rsidR="00AE202E" w:rsidRPr="004B4A95" w:rsidTr="005021F2">
        <w:trPr>
          <w:trHeight w:val="406"/>
        </w:trPr>
        <w:tc>
          <w:tcPr>
            <w:tcW w:w="2127" w:type="dxa"/>
            <w:vAlign w:val="center"/>
          </w:tcPr>
          <w:p w:rsidR="00AE202E" w:rsidRPr="00AE202E" w:rsidRDefault="000E0E61" w:rsidP="00F13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8389" w:type="dxa"/>
            <w:vAlign w:val="center"/>
          </w:tcPr>
          <w:p w:rsidR="00AE202E" w:rsidRDefault="007B153C" w:rsidP="000E0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="000F0414" w:rsidRPr="000F0414">
              <w:rPr>
                <w:rFonts w:ascii="Arial" w:hAnsi="Arial" w:cs="Arial"/>
              </w:rPr>
              <w:t xml:space="preserve">Luật </w:t>
            </w:r>
            <w:r w:rsidR="000E0E61">
              <w:rPr>
                <w:rFonts w:ascii="Arial" w:hAnsi="Arial" w:cs="Arial"/>
              </w:rPr>
              <w:t xml:space="preserve">học, </w:t>
            </w:r>
            <w:r w:rsidR="000E0E61" w:rsidRPr="000E0E61">
              <w:rPr>
                <w:rFonts w:ascii="Arial" w:hAnsi="Arial" w:cs="Arial"/>
              </w:rPr>
              <w:t>Trường đại học Tổng hợp Quốc gia Moskva</w:t>
            </w:r>
          </w:p>
        </w:tc>
      </w:tr>
      <w:tr w:rsidR="000E0E61" w:rsidRPr="004B4A95" w:rsidTr="005021F2">
        <w:trPr>
          <w:trHeight w:val="406"/>
        </w:trPr>
        <w:tc>
          <w:tcPr>
            <w:tcW w:w="2127" w:type="dxa"/>
            <w:vAlign w:val="center"/>
          </w:tcPr>
          <w:p w:rsidR="000E0E61" w:rsidRDefault="000E0E61" w:rsidP="00F13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  <w:tc>
          <w:tcPr>
            <w:tcW w:w="8389" w:type="dxa"/>
            <w:vAlign w:val="center"/>
          </w:tcPr>
          <w:p w:rsidR="000E0E61" w:rsidRDefault="000E0E61" w:rsidP="000E0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Thạc sĩ </w:t>
            </w:r>
            <w:r w:rsidRPr="000E0E61">
              <w:rPr>
                <w:rFonts w:ascii="Arial" w:hAnsi="Arial" w:cs="Arial"/>
              </w:rPr>
              <w:t>Luật thương mại quốc tế</w:t>
            </w:r>
            <w:r>
              <w:rPr>
                <w:rFonts w:ascii="Arial" w:hAnsi="Arial" w:cs="Arial"/>
              </w:rPr>
              <w:t xml:space="preserve">, </w:t>
            </w:r>
            <w:r w:rsidRPr="000E0E61">
              <w:rPr>
                <w:rFonts w:ascii="Arial" w:hAnsi="Arial" w:cs="Arial"/>
              </w:rPr>
              <w:t>Đại họ</w:t>
            </w:r>
            <w:r>
              <w:rPr>
                <w:rFonts w:ascii="Arial" w:hAnsi="Arial" w:cs="Arial"/>
              </w:rPr>
              <w:t>c Harva</w:t>
            </w:r>
            <w:r w:rsidRPr="000E0E61">
              <w:rPr>
                <w:rFonts w:ascii="Arial" w:hAnsi="Arial" w:cs="Arial"/>
              </w:rPr>
              <w:t>rd</w:t>
            </w:r>
          </w:p>
        </w:tc>
      </w:tr>
      <w:tr w:rsidR="00360978" w:rsidRPr="004B4A95" w:rsidTr="00F17060">
        <w:trPr>
          <w:trHeight w:val="410"/>
        </w:trPr>
        <w:tc>
          <w:tcPr>
            <w:tcW w:w="10516" w:type="dxa"/>
            <w:gridSpan w:val="2"/>
            <w:vAlign w:val="center"/>
          </w:tcPr>
          <w:p w:rsidR="00360978" w:rsidRPr="00CD5B29" w:rsidRDefault="00360978" w:rsidP="00F13EB5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Kinh nghiệm</w:t>
            </w:r>
          </w:p>
        </w:tc>
      </w:tr>
      <w:tr w:rsidR="000E0E61" w:rsidRPr="004B4A95" w:rsidTr="0001581F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E61">
              <w:rPr>
                <w:rFonts w:ascii="Arial" w:hAnsi="Arial" w:cs="Arial"/>
                <w:bCs/>
                <w:sz w:val="22"/>
                <w:szCs w:val="22"/>
              </w:rPr>
              <w:t>1976 – 1977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bCs/>
                <w:sz w:val="22"/>
                <w:szCs w:val="22"/>
              </w:rPr>
              <w:t>Chuyên viên</w:t>
            </w:r>
            <w:r w:rsidRPr="000E0E61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0E0E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E0E61">
              <w:rPr>
                <w:rFonts w:ascii="Arial" w:hAnsi="Arial" w:cs="Arial"/>
                <w:bCs/>
                <w:sz w:val="22"/>
                <w:szCs w:val="22"/>
              </w:rPr>
              <w:t>Uỷ ban pháp chế của Hội đồng Chính phủ (nay là Bộ Tư pháp)</w:t>
            </w:r>
          </w:p>
        </w:tc>
      </w:tr>
      <w:tr w:rsidR="000E0E61" w:rsidRPr="004B4A95" w:rsidTr="0001581F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1977 – 1979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0E61">
              <w:rPr>
                <w:rFonts w:ascii="Arial" w:hAnsi="Arial" w:cs="Arial"/>
                <w:sz w:val="22"/>
                <w:szCs w:val="22"/>
                <w:lang w:val="pt-BR"/>
              </w:rPr>
              <w:t>Giảng viên, Tổ trưởng bộ môn luật kinh tế</w:t>
            </w:r>
            <w:r w:rsidRPr="000E0E61">
              <w:rPr>
                <w:rFonts w:ascii="Arial" w:hAnsi="Arial" w:cs="Arial"/>
                <w:sz w:val="22"/>
                <w:szCs w:val="22"/>
                <w:lang w:val="pt-BR"/>
              </w:rPr>
              <w:t>, Trường Pháp lí Việt Nam</w:t>
            </w:r>
          </w:p>
        </w:tc>
      </w:tr>
      <w:tr w:rsidR="000E0E61" w:rsidRPr="004B4A95" w:rsidTr="00D001F0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1979 – 1983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0E0E61">
              <w:rPr>
                <w:rFonts w:ascii="Arial" w:hAnsi="Arial" w:cs="Arial"/>
                <w:sz w:val="22"/>
                <w:szCs w:val="22"/>
                <w:lang w:val="pt-BR"/>
              </w:rPr>
              <w:t>Phó chủ nhiệm khoa, Khoa Luật kinh tế - Trường đại học pháp lí Hà Nội</w:t>
            </w:r>
          </w:p>
        </w:tc>
      </w:tr>
      <w:tr w:rsidR="000E0E61" w:rsidRPr="004B4A95" w:rsidTr="0001581F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1986 – 1987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Chủ nhiệm khoa</w:t>
            </w:r>
            <w:r w:rsidRPr="000E0E61">
              <w:rPr>
                <w:rFonts w:ascii="Arial" w:hAnsi="Arial" w:cs="Arial"/>
                <w:sz w:val="22"/>
                <w:szCs w:val="22"/>
              </w:rPr>
              <w:t>, Khoa Luật kinh tế - Trường đại học pháp lí Hà Nội</w:t>
            </w:r>
          </w:p>
        </w:tc>
      </w:tr>
      <w:tr w:rsidR="000E0E61" w:rsidRPr="004B4A95" w:rsidTr="0001581F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1987 – 1993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Phó Hiệu trưởng</w:t>
            </w:r>
            <w:r w:rsidRPr="000E0E61">
              <w:rPr>
                <w:rFonts w:ascii="Arial" w:hAnsi="Arial" w:cs="Arial"/>
                <w:sz w:val="22"/>
                <w:szCs w:val="22"/>
              </w:rPr>
              <w:t>, Trường đại học pháp lí Hà Nội</w:t>
            </w:r>
          </w:p>
        </w:tc>
      </w:tr>
      <w:tr w:rsidR="000E0E61" w:rsidRPr="004B4A95" w:rsidTr="0001581F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1993 – 1995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Cộng tác viên khoa học</w:t>
            </w:r>
            <w:r w:rsidRPr="000E0E61">
              <w:rPr>
                <w:rFonts w:ascii="Arial" w:hAnsi="Arial" w:cs="Arial"/>
                <w:sz w:val="22"/>
                <w:szCs w:val="22"/>
              </w:rPr>
              <w:t>, Chương trình Fullbright – Đại học Harvard</w:t>
            </w:r>
          </w:p>
        </w:tc>
      </w:tr>
      <w:tr w:rsidR="000E0E61" w:rsidRPr="004B4A95" w:rsidTr="0001581F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1995 – 2006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Phó Hiệu trưởng</w:t>
            </w:r>
            <w:r w:rsidRPr="000E0E61">
              <w:rPr>
                <w:rFonts w:ascii="Arial" w:hAnsi="Arial" w:cs="Arial"/>
                <w:sz w:val="22"/>
                <w:szCs w:val="22"/>
              </w:rPr>
              <w:t>, Trường đại học Luật Hà Nội</w:t>
            </w:r>
          </w:p>
        </w:tc>
      </w:tr>
      <w:tr w:rsidR="000E0E61" w:rsidRPr="004B4A95" w:rsidTr="0001581F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2006 – 2013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Viện trưởng</w:t>
            </w:r>
            <w:r w:rsidRPr="000E0E61">
              <w:rPr>
                <w:rFonts w:ascii="Arial" w:hAnsi="Arial" w:cs="Arial"/>
                <w:sz w:val="22"/>
                <w:szCs w:val="22"/>
              </w:rPr>
              <w:t>, Viện KHPL – Bộ Tư pháp</w:t>
            </w:r>
          </w:p>
        </w:tc>
      </w:tr>
      <w:tr w:rsidR="000E0E61" w:rsidRPr="004B4A95" w:rsidTr="0001581F">
        <w:trPr>
          <w:trHeight w:val="672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2012 – nay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0E0E61">
              <w:rPr>
                <w:rFonts w:ascii="Arial" w:hAnsi="Arial" w:cs="Arial"/>
                <w:sz w:val="22"/>
                <w:szCs w:val="22"/>
              </w:rPr>
              <w:t>Viện trưởng</w:t>
            </w:r>
            <w:r w:rsidRPr="000E0E61">
              <w:rPr>
                <w:rFonts w:ascii="Arial" w:hAnsi="Arial" w:cs="Arial"/>
                <w:sz w:val="22"/>
                <w:szCs w:val="22"/>
              </w:rPr>
              <w:t>, Viện Pháp luật và kinh tế ASEAN</w:t>
            </w:r>
          </w:p>
        </w:tc>
      </w:tr>
      <w:tr w:rsidR="00AE202E" w:rsidRPr="004B4A95" w:rsidTr="00F17060">
        <w:trPr>
          <w:trHeight w:val="522"/>
        </w:trPr>
        <w:tc>
          <w:tcPr>
            <w:tcW w:w="10516" w:type="dxa"/>
            <w:gridSpan w:val="2"/>
            <w:vAlign w:val="center"/>
          </w:tcPr>
          <w:p w:rsidR="00AE202E" w:rsidRPr="00CD5B29" w:rsidRDefault="00AE202E" w:rsidP="00AE202E">
            <w:pPr>
              <w:spacing w:line="276" w:lineRule="auto"/>
              <w:rPr>
                <w:rFonts w:ascii="Arial" w:hAnsi="Arial" w:cs="Arial"/>
              </w:rPr>
            </w:pPr>
            <w:r w:rsidRPr="00CD5B29">
              <w:rPr>
                <w:rFonts w:ascii="Arial" w:hAnsi="Arial" w:cs="Arial"/>
                <w:b/>
              </w:rPr>
              <w:t>Chức vụ</w:t>
            </w:r>
            <w:bookmarkStart w:id="0" w:name="_GoBack"/>
            <w:bookmarkEnd w:id="0"/>
          </w:p>
        </w:tc>
      </w:tr>
      <w:tr w:rsidR="000E0E61" w:rsidRPr="004B4A95" w:rsidTr="00483A79">
        <w:trPr>
          <w:trHeight w:val="406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bCs/>
                <w:sz w:val="22"/>
                <w:szCs w:val="26"/>
              </w:rPr>
            </w:pPr>
            <w:r w:rsidRPr="000E0E61">
              <w:rPr>
                <w:rFonts w:ascii="Arial" w:hAnsi="Arial" w:cs="Arial"/>
                <w:bCs/>
                <w:sz w:val="22"/>
                <w:szCs w:val="26"/>
              </w:rPr>
              <w:lastRenderedPageBreak/>
              <w:t>1993 – nay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bCs/>
                <w:sz w:val="22"/>
                <w:szCs w:val="26"/>
              </w:rPr>
            </w:pPr>
            <w:r w:rsidRPr="000E0E61">
              <w:rPr>
                <w:rFonts w:ascii="Arial" w:hAnsi="Arial" w:cs="Arial"/>
                <w:bCs/>
                <w:sz w:val="22"/>
                <w:szCs w:val="26"/>
              </w:rPr>
              <w:t>Trọng tài viên</w:t>
            </w:r>
            <w:r w:rsidRPr="000E0E61">
              <w:rPr>
                <w:rFonts w:ascii="Arial" w:hAnsi="Arial" w:cs="Arial"/>
                <w:bCs/>
                <w:sz w:val="22"/>
                <w:szCs w:val="26"/>
              </w:rPr>
              <w:t>, Trung Tâm Trọng Tài Quốc tế Việt Nam bên cạnh Phòng Thương mại và Công nghiệp Việt Nam (VIAC)</w:t>
            </w:r>
          </w:p>
        </w:tc>
      </w:tr>
      <w:tr w:rsidR="000E0E61" w:rsidRPr="004B4A95" w:rsidTr="00483A79">
        <w:trPr>
          <w:trHeight w:val="406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0E0E61">
              <w:rPr>
                <w:rFonts w:ascii="Arial" w:hAnsi="Arial" w:cs="Arial"/>
                <w:sz w:val="22"/>
                <w:szCs w:val="26"/>
              </w:rPr>
              <w:t>2003 – nay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0E0E61">
              <w:rPr>
                <w:rFonts w:ascii="Arial" w:hAnsi="Arial" w:cs="Arial"/>
                <w:sz w:val="22"/>
                <w:szCs w:val="26"/>
                <w:lang w:val="pt-BR"/>
              </w:rPr>
              <w:t>Chủ tịch Ủy ban thường trực về giải quyết tranh chấp lựa chọn (ADR)</w:t>
            </w:r>
            <w:r w:rsidRPr="000E0E61">
              <w:rPr>
                <w:rFonts w:ascii="Arial" w:hAnsi="Arial" w:cs="Arial"/>
                <w:sz w:val="22"/>
                <w:szCs w:val="26"/>
                <w:lang w:val="pt-BR"/>
              </w:rPr>
              <w:t>, Hiệp hội Luật gia ASEAN (ASEAN Law Association)</w:t>
            </w:r>
          </w:p>
        </w:tc>
      </w:tr>
      <w:tr w:rsidR="000E0E61" w:rsidRPr="004B4A95" w:rsidTr="00483A79">
        <w:trPr>
          <w:trHeight w:val="406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6"/>
              </w:rPr>
            </w:pPr>
            <w:r w:rsidRPr="000E0E61">
              <w:rPr>
                <w:rFonts w:ascii="Arial" w:hAnsi="Arial" w:cs="Arial"/>
                <w:sz w:val="22"/>
                <w:szCs w:val="26"/>
              </w:rPr>
              <w:t>2005 – nay</w:t>
            </w: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  <w:lang w:val="pt-BR"/>
              </w:rPr>
            </w:pPr>
            <w:r w:rsidRPr="000E0E61">
              <w:rPr>
                <w:rFonts w:ascii="Arial" w:hAnsi="Arial" w:cs="Arial"/>
                <w:sz w:val="22"/>
                <w:szCs w:val="26"/>
                <w:lang w:val="pt-BR"/>
              </w:rPr>
              <w:t>Tổng Biên tập</w:t>
            </w:r>
            <w:r w:rsidRPr="000E0E61">
              <w:rPr>
                <w:rFonts w:ascii="Arial" w:hAnsi="Arial" w:cs="Arial"/>
                <w:sz w:val="22"/>
                <w:szCs w:val="26"/>
                <w:lang w:val="pt-BR"/>
              </w:rPr>
              <w:t>, Tạp chí Pháp luật và Phát triển</w:t>
            </w:r>
          </w:p>
        </w:tc>
      </w:tr>
      <w:tr w:rsidR="000E0E61" w:rsidRPr="004B4A95" w:rsidTr="00483A79">
        <w:trPr>
          <w:trHeight w:val="406"/>
        </w:trPr>
        <w:tc>
          <w:tcPr>
            <w:tcW w:w="2127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89" w:type="dxa"/>
          </w:tcPr>
          <w:p w:rsidR="000E0E61" w:rsidRPr="000E0E61" w:rsidRDefault="000E0E61" w:rsidP="000E0E61">
            <w:pPr>
              <w:pStyle w:val="BodyText2"/>
              <w:spacing w:before="120" w:after="120" w:line="288" w:lineRule="auto"/>
              <w:rPr>
                <w:rFonts w:ascii="Arial" w:hAnsi="Arial" w:cs="Arial"/>
                <w:sz w:val="22"/>
                <w:szCs w:val="26"/>
              </w:rPr>
            </w:pPr>
            <w:r w:rsidRPr="000E0E61">
              <w:rPr>
                <w:rFonts w:ascii="Arial" w:hAnsi="Arial" w:cs="Arial"/>
                <w:sz w:val="22"/>
                <w:szCs w:val="26"/>
              </w:rPr>
              <w:t>Ủy viên thường vụ</w:t>
            </w:r>
            <w:r w:rsidRPr="000E0E61">
              <w:rPr>
                <w:rFonts w:ascii="Arial" w:hAnsi="Arial" w:cs="Arial"/>
                <w:sz w:val="22"/>
                <w:szCs w:val="26"/>
              </w:rPr>
              <w:t>, BCH Trung ương Hội luật gia Việt Nam</w:t>
            </w:r>
          </w:p>
        </w:tc>
      </w:tr>
      <w:tr w:rsidR="000E0E61" w:rsidRPr="004B4A95" w:rsidTr="00F17060">
        <w:trPr>
          <w:trHeight w:val="543"/>
        </w:trPr>
        <w:tc>
          <w:tcPr>
            <w:tcW w:w="10516" w:type="dxa"/>
            <w:gridSpan w:val="2"/>
            <w:vAlign w:val="center"/>
          </w:tcPr>
          <w:p w:rsidR="000E0E61" w:rsidRPr="00CD5B29" w:rsidRDefault="000E0E61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Bằng cấp/chứng chỉ</w:t>
            </w:r>
          </w:p>
        </w:tc>
      </w:tr>
      <w:tr w:rsidR="000E0E61" w:rsidRPr="004B4A95" w:rsidTr="0026375C">
        <w:trPr>
          <w:trHeight w:val="605"/>
        </w:trPr>
        <w:tc>
          <w:tcPr>
            <w:tcW w:w="2127" w:type="dxa"/>
            <w:vAlign w:val="center"/>
          </w:tcPr>
          <w:p w:rsidR="000E0E61" w:rsidRPr="004B4A95" w:rsidRDefault="000E0E61" w:rsidP="000E0E6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1976</w:t>
            </w:r>
          </w:p>
        </w:tc>
        <w:tc>
          <w:tcPr>
            <w:tcW w:w="8389" w:type="dxa"/>
            <w:vAlign w:val="center"/>
          </w:tcPr>
          <w:p w:rsidR="000E0E61" w:rsidRPr="004B4A95" w:rsidRDefault="000E0E61" w:rsidP="000E0E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Cử nhân </w:t>
            </w:r>
            <w:r w:rsidRPr="000E0E61">
              <w:rPr>
                <w:rFonts w:ascii="Arial" w:hAnsi="Arial" w:cs="Arial"/>
              </w:rPr>
              <w:t>Luật quốc tế</w:t>
            </w:r>
            <w:r>
              <w:rPr>
                <w:rFonts w:ascii="Arial" w:hAnsi="Arial" w:cs="Arial"/>
              </w:rPr>
              <w:t xml:space="preserve">, </w:t>
            </w:r>
            <w:r w:rsidRPr="000E0E61">
              <w:rPr>
                <w:rFonts w:ascii="Arial" w:hAnsi="Arial" w:cs="Arial"/>
              </w:rPr>
              <w:t>Trường Quan hệ Quốc tế Moskva</w:t>
            </w:r>
          </w:p>
        </w:tc>
      </w:tr>
      <w:tr w:rsidR="000E0E61" w:rsidRPr="004B4A95" w:rsidTr="0026375C">
        <w:trPr>
          <w:trHeight w:val="605"/>
        </w:trPr>
        <w:tc>
          <w:tcPr>
            <w:tcW w:w="2127" w:type="dxa"/>
            <w:vAlign w:val="center"/>
          </w:tcPr>
          <w:p w:rsidR="000E0E61" w:rsidRPr="00AE202E" w:rsidRDefault="000E0E61" w:rsidP="000E0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8389" w:type="dxa"/>
            <w:vAlign w:val="center"/>
          </w:tcPr>
          <w:p w:rsidR="000E0E61" w:rsidRDefault="000E0E61" w:rsidP="000E0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Tiến sĩ </w:t>
            </w:r>
            <w:r w:rsidRPr="000F0414">
              <w:rPr>
                <w:rFonts w:ascii="Arial" w:hAnsi="Arial" w:cs="Arial"/>
              </w:rPr>
              <w:t xml:space="preserve">Luật </w:t>
            </w:r>
            <w:r>
              <w:rPr>
                <w:rFonts w:ascii="Arial" w:hAnsi="Arial" w:cs="Arial"/>
              </w:rPr>
              <w:t xml:space="preserve">học, </w:t>
            </w:r>
            <w:r w:rsidRPr="000E0E61">
              <w:rPr>
                <w:rFonts w:ascii="Arial" w:hAnsi="Arial" w:cs="Arial"/>
              </w:rPr>
              <w:t>Trường đại học Tổng hợp Quốc gia Moskva</w:t>
            </w:r>
          </w:p>
        </w:tc>
      </w:tr>
      <w:tr w:rsidR="000E0E61" w:rsidRPr="004B4A95" w:rsidTr="0026375C">
        <w:trPr>
          <w:trHeight w:val="605"/>
        </w:trPr>
        <w:tc>
          <w:tcPr>
            <w:tcW w:w="2127" w:type="dxa"/>
            <w:vAlign w:val="center"/>
          </w:tcPr>
          <w:p w:rsidR="000E0E61" w:rsidRDefault="000E0E61" w:rsidP="000E0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  <w:tc>
          <w:tcPr>
            <w:tcW w:w="8389" w:type="dxa"/>
            <w:vAlign w:val="center"/>
          </w:tcPr>
          <w:p w:rsidR="000E0E61" w:rsidRDefault="000E0E61" w:rsidP="000E0E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Thạc sĩ </w:t>
            </w:r>
            <w:r w:rsidRPr="000E0E61">
              <w:rPr>
                <w:rFonts w:ascii="Arial" w:hAnsi="Arial" w:cs="Arial"/>
              </w:rPr>
              <w:t>Luật thương mại quốc tế</w:t>
            </w:r>
            <w:r>
              <w:rPr>
                <w:rFonts w:ascii="Arial" w:hAnsi="Arial" w:cs="Arial"/>
              </w:rPr>
              <w:t xml:space="preserve">, </w:t>
            </w:r>
            <w:r w:rsidRPr="000E0E61">
              <w:rPr>
                <w:rFonts w:ascii="Arial" w:hAnsi="Arial" w:cs="Arial"/>
              </w:rPr>
              <w:t>Đại họ</w:t>
            </w:r>
            <w:r>
              <w:rPr>
                <w:rFonts w:ascii="Arial" w:hAnsi="Arial" w:cs="Arial"/>
              </w:rPr>
              <w:t>c Harva</w:t>
            </w:r>
            <w:r w:rsidRPr="000E0E61">
              <w:rPr>
                <w:rFonts w:ascii="Arial" w:hAnsi="Arial" w:cs="Arial"/>
              </w:rPr>
              <w:t>rd</w:t>
            </w:r>
          </w:p>
        </w:tc>
      </w:tr>
    </w:tbl>
    <w:p w:rsidR="00FE4D4C" w:rsidRPr="004B4A95" w:rsidRDefault="00FE4D4C" w:rsidP="00F13EB5">
      <w:pPr>
        <w:rPr>
          <w:rFonts w:ascii="Arial" w:hAnsi="Arial" w:cs="Arial"/>
        </w:rPr>
      </w:pPr>
    </w:p>
    <w:sectPr w:rsidR="00FE4D4C" w:rsidRPr="004B4A95" w:rsidSect="005021F2">
      <w:headerReference w:type="default" r:id="rId14"/>
      <w:footerReference w:type="default" r:id="rId15"/>
      <w:pgSz w:w="12240" w:h="15840"/>
      <w:pgMar w:top="1418" w:right="851" w:bottom="851" w:left="851" w:header="284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56E" w:rsidRDefault="0084256E" w:rsidP="006F7084">
      <w:pPr>
        <w:spacing w:after="0" w:line="240" w:lineRule="auto"/>
      </w:pPr>
      <w:r>
        <w:separator/>
      </w:r>
    </w:p>
  </w:endnote>
  <w:endnote w:type="continuationSeparator" w:id="0">
    <w:p w:rsidR="0084256E" w:rsidRDefault="0084256E" w:rsidP="006F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116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9E6" w:rsidRDefault="00611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E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19E6" w:rsidRDefault="009C0FC6">
    <w:pPr>
      <w:pStyle w:val="Footer"/>
    </w:pPr>
    <w:r w:rsidRPr="006119E6">
      <w:rPr>
        <w:noProof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7BCC49E7" wp14:editId="673C0CCA">
              <wp:simplePos x="0" y="0"/>
              <wp:positionH relativeFrom="column">
                <wp:posOffset>5245100</wp:posOffset>
              </wp:positionH>
              <wp:positionV relativeFrom="paragraph">
                <wp:posOffset>199390</wp:posOffset>
              </wp:positionV>
              <wp:extent cx="1430655" cy="130175"/>
              <wp:effectExtent l="0" t="0" r="0" b="317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0655" cy="130175"/>
                      </a:xfrm>
                      <a:prstGeom prst="rect">
                        <a:avLst/>
                      </a:prstGeom>
                      <a:solidFill>
                        <a:srgbClr val="DDE5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12E331" id="Rectangle 34" o:spid="_x0000_s1026" style="position:absolute;margin-left:413pt;margin-top:15.7pt;width:112.65pt;height:1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" fillcolor="#dde5f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8FB3BD" wp14:editId="66EF0CD6">
              <wp:simplePos x="0" y="0"/>
              <wp:positionH relativeFrom="column">
                <wp:posOffset>3194050</wp:posOffset>
              </wp:positionH>
              <wp:positionV relativeFrom="paragraph">
                <wp:posOffset>199390</wp:posOffset>
              </wp:positionV>
              <wp:extent cx="2051050" cy="130175"/>
              <wp:effectExtent l="0" t="0" r="6350" b="3175"/>
              <wp:wrapNone/>
              <wp:docPr id="33" name="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51050" cy="130175"/>
                      </a:xfrm>
                      <a:prstGeom prst="rect">
                        <a:avLst/>
                      </a:prstGeom>
                      <a:solidFill>
                        <a:srgbClr val="366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BCAF8" id="Rectangle 33" o:spid="_x0000_s1026" style="position:absolute;margin-left:251.5pt;margin-top:15.7pt;width:161.5pt;height:10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" fillcolor="#366092" stroked="f" strokeweight="2pt"/>
          </w:pict>
        </mc:Fallback>
      </mc:AlternateContent>
    </w:r>
    <w:r w:rsidRPr="006119E6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A589EBA" wp14:editId="74CE0B2D">
              <wp:simplePos x="0" y="0"/>
              <wp:positionH relativeFrom="column">
                <wp:posOffset>-5080</wp:posOffset>
              </wp:positionH>
              <wp:positionV relativeFrom="paragraph">
                <wp:posOffset>197295</wp:posOffset>
              </wp:positionV>
              <wp:extent cx="3201035" cy="130175"/>
              <wp:effectExtent l="0" t="0" r="0" b="31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1035" cy="130175"/>
                      </a:xfrm>
                      <a:prstGeom prst="rect">
                        <a:avLst/>
                      </a:prstGeom>
                      <a:solidFill>
                        <a:srgbClr val="1737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1C67DB" id="Rectangle 32" o:spid="_x0000_s1026" style="position:absolute;margin-left:-.4pt;margin-top:15.55pt;width:252.05pt;height:1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" fillcolor="#17375e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56E" w:rsidRDefault="0084256E" w:rsidP="006F7084">
      <w:pPr>
        <w:spacing w:after="0" w:line="240" w:lineRule="auto"/>
      </w:pPr>
      <w:r>
        <w:separator/>
      </w:r>
    </w:p>
  </w:footnote>
  <w:footnote w:type="continuationSeparator" w:id="0">
    <w:p w:rsidR="0084256E" w:rsidRDefault="0084256E" w:rsidP="006F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84" w:rsidRDefault="006F7084">
    <w:pPr>
      <w:pStyle w:val="Header"/>
    </w:pPr>
    <w:r>
      <w:rPr>
        <w:noProof/>
      </w:rPr>
      <w:t xml:space="preserve">   </w:t>
    </w:r>
    <w:r w:rsidR="003E6550">
      <w:rPr>
        <w:noProof/>
      </w:rPr>
      <w:t xml:space="preserve">  </w:t>
    </w:r>
    <w:r>
      <w:rPr>
        <w:noProof/>
      </w:rPr>
      <w:t xml:space="preserve">  </w:t>
    </w:r>
    <w:r w:rsidR="00116B24">
      <w:rPr>
        <w:noProof/>
      </w:rPr>
      <w:drawing>
        <wp:inline distT="0" distB="0" distL="0" distR="0" wp14:anchorId="730587D2" wp14:editId="363872B5">
          <wp:extent cx="2612571" cy="54070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21" cy="551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6B24">
      <w:rPr>
        <w:noProof/>
      </w:rPr>
      <w:t xml:space="preserve">                    </w:t>
    </w:r>
    <w:r>
      <w:rPr>
        <w:noProof/>
      </w:rPr>
      <w:drawing>
        <wp:inline distT="0" distB="0" distL="0" distR="0" wp14:anchorId="2E95677E" wp14:editId="34B0092B">
          <wp:extent cx="3052962" cy="534389"/>
          <wp:effectExtent l="0" t="0" r="0" b="0"/>
          <wp:docPr id="14" name="Picture 14" descr="E:\VIAC\THÁNG 10\WEB VIAC\CV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VIAC\THÁNG 10\WEB VIAC\CV\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45" t="2585" r="3767" b="90789"/>
                  <a:stretch/>
                </pic:blipFill>
                <pic:spPr bwMode="auto">
                  <a:xfrm>
                    <a:off x="0" y="0"/>
                    <a:ext cx="3083589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BB5"/>
    <w:multiLevelType w:val="hybridMultilevel"/>
    <w:tmpl w:val="B32E8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1D4"/>
    <w:multiLevelType w:val="hybridMultilevel"/>
    <w:tmpl w:val="778259C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7AB413EF"/>
    <w:multiLevelType w:val="hybridMultilevel"/>
    <w:tmpl w:val="BBEE3308"/>
    <w:lvl w:ilvl="0" w:tplc="04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B43"/>
    <w:rsid w:val="0000203B"/>
    <w:rsid w:val="00010E4C"/>
    <w:rsid w:val="00015709"/>
    <w:rsid w:val="00023DF8"/>
    <w:rsid w:val="00031541"/>
    <w:rsid w:val="0005355D"/>
    <w:rsid w:val="000727C6"/>
    <w:rsid w:val="00091736"/>
    <w:rsid w:val="000E0E61"/>
    <w:rsid w:val="000F0414"/>
    <w:rsid w:val="00100424"/>
    <w:rsid w:val="00116B24"/>
    <w:rsid w:val="0015368C"/>
    <w:rsid w:val="0016213C"/>
    <w:rsid w:val="001A17C1"/>
    <w:rsid w:val="00206E21"/>
    <w:rsid w:val="00220308"/>
    <w:rsid w:val="00234211"/>
    <w:rsid w:val="002349EC"/>
    <w:rsid w:val="00235E6B"/>
    <w:rsid w:val="00245AFB"/>
    <w:rsid w:val="002528E4"/>
    <w:rsid w:val="00293C7F"/>
    <w:rsid w:val="002A3AA0"/>
    <w:rsid w:val="002F3E66"/>
    <w:rsid w:val="003061DE"/>
    <w:rsid w:val="003166BF"/>
    <w:rsid w:val="00333CD5"/>
    <w:rsid w:val="00360978"/>
    <w:rsid w:val="003730D6"/>
    <w:rsid w:val="003E6550"/>
    <w:rsid w:val="00426AC5"/>
    <w:rsid w:val="00442433"/>
    <w:rsid w:val="00462A80"/>
    <w:rsid w:val="0047413A"/>
    <w:rsid w:val="00493B43"/>
    <w:rsid w:val="004B4A95"/>
    <w:rsid w:val="004E25F0"/>
    <w:rsid w:val="004F0E7E"/>
    <w:rsid w:val="005021F2"/>
    <w:rsid w:val="00507008"/>
    <w:rsid w:val="00527F24"/>
    <w:rsid w:val="0053207B"/>
    <w:rsid w:val="005428B3"/>
    <w:rsid w:val="005F0A14"/>
    <w:rsid w:val="006119E6"/>
    <w:rsid w:val="00612826"/>
    <w:rsid w:val="0068578F"/>
    <w:rsid w:val="006C5645"/>
    <w:rsid w:val="006F7084"/>
    <w:rsid w:val="007069C6"/>
    <w:rsid w:val="00751921"/>
    <w:rsid w:val="00792EAD"/>
    <w:rsid w:val="007A4AF8"/>
    <w:rsid w:val="007B153C"/>
    <w:rsid w:val="007D1826"/>
    <w:rsid w:val="00815616"/>
    <w:rsid w:val="00816D01"/>
    <w:rsid w:val="00830607"/>
    <w:rsid w:val="00831126"/>
    <w:rsid w:val="0084256E"/>
    <w:rsid w:val="00853C06"/>
    <w:rsid w:val="008827AF"/>
    <w:rsid w:val="0089641A"/>
    <w:rsid w:val="008A79BA"/>
    <w:rsid w:val="008D48F8"/>
    <w:rsid w:val="008F3428"/>
    <w:rsid w:val="00902812"/>
    <w:rsid w:val="009514ED"/>
    <w:rsid w:val="00952523"/>
    <w:rsid w:val="009A4E12"/>
    <w:rsid w:val="009C0FC6"/>
    <w:rsid w:val="009C3EC6"/>
    <w:rsid w:val="009D66AB"/>
    <w:rsid w:val="009E6AD0"/>
    <w:rsid w:val="009E7E5C"/>
    <w:rsid w:val="00A129FD"/>
    <w:rsid w:val="00AE02B3"/>
    <w:rsid w:val="00AE202E"/>
    <w:rsid w:val="00AE6074"/>
    <w:rsid w:val="00AE69C0"/>
    <w:rsid w:val="00B74250"/>
    <w:rsid w:val="00B75621"/>
    <w:rsid w:val="00B80641"/>
    <w:rsid w:val="00BC0C71"/>
    <w:rsid w:val="00BD6DA2"/>
    <w:rsid w:val="00BE3772"/>
    <w:rsid w:val="00BF56D5"/>
    <w:rsid w:val="00C0277E"/>
    <w:rsid w:val="00C25DBE"/>
    <w:rsid w:val="00C353D1"/>
    <w:rsid w:val="00C451EB"/>
    <w:rsid w:val="00C6236B"/>
    <w:rsid w:val="00C6780A"/>
    <w:rsid w:val="00C74957"/>
    <w:rsid w:val="00CA0146"/>
    <w:rsid w:val="00CC5B84"/>
    <w:rsid w:val="00CD5B29"/>
    <w:rsid w:val="00CF13B5"/>
    <w:rsid w:val="00D31884"/>
    <w:rsid w:val="00D541F3"/>
    <w:rsid w:val="00DA2F1B"/>
    <w:rsid w:val="00DC00AA"/>
    <w:rsid w:val="00E07D73"/>
    <w:rsid w:val="00E215E3"/>
    <w:rsid w:val="00E2506D"/>
    <w:rsid w:val="00E313DD"/>
    <w:rsid w:val="00E33720"/>
    <w:rsid w:val="00E62C6A"/>
    <w:rsid w:val="00E75D15"/>
    <w:rsid w:val="00E773DB"/>
    <w:rsid w:val="00EF7872"/>
    <w:rsid w:val="00F13EB5"/>
    <w:rsid w:val="00F17060"/>
    <w:rsid w:val="00FB471A"/>
    <w:rsid w:val="00FE47C7"/>
    <w:rsid w:val="00FE4D4C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1A58E"/>
  <w15:docId w15:val="{AAF71A03-1BD6-4AA7-926E-C30D4022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B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84"/>
  </w:style>
  <w:style w:type="paragraph" w:styleId="Footer">
    <w:name w:val="footer"/>
    <w:basedOn w:val="Normal"/>
    <w:link w:val="FooterChar"/>
    <w:uiPriority w:val="99"/>
    <w:unhideWhenUsed/>
    <w:rsid w:val="006F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84"/>
  </w:style>
  <w:style w:type="table" w:styleId="TableGrid">
    <w:name w:val="Table Grid"/>
    <w:basedOn w:val="TableNormal"/>
    <w:uiPriority w:val="59"/>
    <w:rsid w:val="00AE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641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89641A"/>
    <w:rPr>
      <w:rFonts w:ascii=".VnTime" w:eastAsia="Times New Roman" w:hAnsi=".VnTime" w:cs="Times New Roman"/>
      <w:sz w:val="28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031541"/>
    <w:pPr>
      <w:widowControl w:val="0"/>
      <w:autoSpaceDE w:val="0"/>
      <w:autoSpaceDN w:val="0"/>
      <w:spacing w:before="119" w:after="0" w:line="240" w:lineRule="auto"/>
      <w:ind w:left="200"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C5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0AE5-ABBD-4BF3-B7F6-C0241C84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6430U</dc:creator>
  <cp:lastModifiedBy>Thanh Thao</cp:lastModifiedBy>
  <cp:revision>41</cp:revision>
  <dcterms:created xsi:type="dcterms:W3CDTF">2019-10-26T08:51:00Z</dcterms:created>
  <dcterms:modified xsi:type="dcterms:W3CDTF">2019-11-01T10:51:00Z</dcterms:modified>
</cp:coreProperties>
</file>