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3C4519" w:rsidP="00611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CHÂU HUY QUANG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B8708E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38275" cy="1933575"/>
                  <wp:effectExtent l="0" t="0" r="9525" b="9525"/>
                  <wp:docPr id="2" name="Picture 2" descr="D:\nga\TRỌNG TÀI VIÊN 2017\Ảnh TTV\VIAC_Quang ChauH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Quang ChauH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F3EB5">
              <w:rPr>
                <w:rFonts w:ascii="Arial" w:hAnsi="Arial" w:cs="Arial"/>
              </w:rPr>
              <w:t>197</w:t>
            </w:r>
            <w:r w:rsidR="00B95105">
              <w:rPr>
                <w:rFonts w:ascii="Arial" w:hAnsi="Arial" w:cs="Arial"/>
              </w:rPr>
              <w:t>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B95105" w:rsidRPr="00B95105">
              <w:rPr>
                <w:rFonts w:ascii="Arial" w:hAnsi="Arial" w:cs="Arial"/>
              </w:rPr>
              <w:t>Giám đốc Điều hành</w:t>
            </w:r>
            <w:r w:rsidR="00B95105">
              <w:rPr>
                <w:rFonts w:ascii="Arial" w:hAnsi="Arial" w:cs="Arial"/>
              </w:rPr>
              <w:t xml:space="preserve"> </w:t>
            </w:r>
            <w:r w:rsidR="00B95105" w:rsidRPr="00B95105">
              <w:rPr>
                <w:rFonts w:ascii="Arial" w:hAnsi="Arial" w:cs="Arial"/>
              </w:rPr>
              <w:t>Công ty Luật TNHH Rajah &amp; Tann LCT Lawyers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B95105">
              <w:rPr>
                <w:rFonts w:ascii="Arial" w:hAnsi="Arial" w:cs="Arial"/>
              </w:rPr>
              <w:t>quang.chau@lctlawyers.vn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F3EB5" w:rsidRPr="00EF3EB5">
              <w:rPr>
                <w:rFonts w:ascii="Arial" w:hAnsi="Arial" w:cs="Arial"/>
              </w:rPr>
              <w:t xml:space="preserve"> </w:t>
            </w:r>
            <w:r w:rsidR="00B95105" w:rsidRPr="00B95105">
              <w:rPr>
                <w:rFonts w:ascii="Arial" w:hAnsi="Arial" w:cs="Arial"/>
              </w:rPr>
              <w:t>Hợp đồng, tư vấn đầu tư, doanh nghiệp; Mua bán sáp nhập doanh nghiệp (M&amp;A); Giải quyết tranh chấp thương mại liên quan đến tố tụng tại tòa án, trọng tài thương mại, đầu tư - thương mại, xây dựng, hàng hải và sở hữu trí tuệ.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A0146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F2B74" w:rsidP="00EF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chuyên ngành Quốc tế học, Đại học Quốc gia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F2B74" w:rsidP="00EF3EB5">
            <w:pPr>
              <w:spacing w:line="276" w:lineRule="auto"/>
              <w:rPr>
                <w:rFonts w:ascii="Arial" w:hAnsi="Arial" w:cs="Arial"/>
              </w:rPr>
            </w:pPr>
            <w:r w:rsidRPr="001F2B74">
              <w:rPr>
                <w:rFonts w:ascii="Arial" w:hAnsi="Arial" w:cs="Arial"/>
              </w:rPr>
              <w:t>Cử nhân chuyên ngành Luật thương mại, trọng tài</w:t>
            </w:r>
            <w:r>
              <w:rPr>
                <w:rFonts w:ascii="Arial" w:hAnsi="Arial" w:cs="Arial"/>
              </w:rPr>
              <w:t xml:space="preserve">, </w:t>
            </w:r>
            <w:r w:rsidRPr="001F2B74">
              <w:rPr>
                <w:rFonts w:ascii="Arial" w:hAnsi="Arial" w:cs="Arial"/>
              </w:rPr>
              <w:t>Trường Đại học Luật Thành Phố Hồ Chí Minh</w:t>
            </w:r>
          </w:p>
        </w:tc>
      </w:tr>
      <w:tr w:rsidR="001F2B7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F2B74" w:rsidRPr="004B4A95" w:rsidRDefault="001F2B74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1F2B74" w:rsidRPr="00B95105" w:rsidRDefault="001F2B74" w:rsidP="00EF3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sỹ ngành Luật </w:t>
            </w:r>
            <w:r w:rsidRPr="001F2B74">
              <w:rPr>
                <w:rFonts w:ascii="Arial" w:hAnsi="Arial" w:cs="Arial"/>
              </w:rPr>
              <w:t>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1F2B74">
              <w:rPr>
                <w:rFonts w:ascii="Arial" w:hAnsi="Arial" w:cs="Arial"/>
              </w:rPr>
              <w:t>Trường Đại học West of England, Bristol, Anh Quốc</w:t>
            </w:r>
          </w:p>
        </w:tc>
      </w:tr>
      <w:tr w:rsidR="001F2B7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F2B74" w:rsidRPr="004B4A95" w:rsidRDefault="001F2B74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1F2B74" w:rsidRPr="00B95105" w:rsidRDefault="001F2B74" w:rsidP="00EF3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sỹ ngành </w:t>
            </w:r>
            <w:r w:rsidRPr="001F2B74">
              <w:rPr>
                <w:rFonts w:ascii="Arial" w:hAnsi="Arial" w:cs="Arial"/>
              </w:rPr>
              <w:t>Luật thương mại, trọng tài</w:t>
            </w:r>
            <w:r>
              <w:rPr>
                <w:rFonts w:ascii="Arial" w:hAnsi="Arial" w:cs="Arial"/>
              </w:rPr>
              <w:t xml:space="preserve">, </w:t>
            </w:r>
            <w:r w:rsidRPr="001F2B74">
              <w:rPr>
                <w:rFonts w:ascii="Arial" w:hAnsi="Arial" w:cs="Arial"/>
              </w:rPr>
              <w:t>Trường Đại học Luật Thành Phố Hồ Chí Minh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87BB1" w:rsidRPr="004B4A95" w:rsidRDefault="00087BB1" w:rsidP="002D2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Chuyên viên </w:t>
            </w:r>
            <w:r w:rsidRPr="00B95105">
              <w:rPr>
                <w:rFonts w:ascii="Arial" w:hAnsi="Arial" w:cs="Arial"/>
              </w:rPr>
              <w:t>Cục Bản quyền Tác giả - Bộ Văn hóa, Thể thao và Du lịch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87BB1" w:rsidRPr="004B4A95" w:rsidRDefault="00087BB1" w:rsidP="002D2B43">
            <w:pPr>
              <w:spacing w:line="276" w:lineRule="auto"/>
              <w:rPr>
                <w:rFonts w:ascii="Arial" w:hAnsi="Arial" w:cs="Arial"/>
              </w:rPr>
            </w:pPr>
            <w:r w:rsidRPr="00B95105">
              <w:rPr>
                <w:rFonts w:ascii="Arial" w:hAnsi="Arial" w:cs="Arial"/>
              </w:rPr>
              <w:t>Giám đốc Pháp chế và Đối ngoại</w:t>
            </w:r>
            <w:r>
              <w:rPr>
                <w:rFonts w:ascii="Arial" w:hAnsi="Arial" w:cs="Arial"/>
              </w:rPr>
              <w:t xml:space="preserve">, </w:t>
            </w:r>
            <w:r w:rsidRPr="00B95105">
              <w:rPr>
                <w:rFonts w:ascii="Arial" w:hAnsi="Arial" w:cs="Arial"/>
              </w:rPr>
              <w:t>Perfetti Van Melle Việt Nam (Ý)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87BB1" w:rsidRPr="00B95105" w:rsidRDefault="00087BB1" w:rsidP="002D2B43">
            <w:pPr>
              <w:rPr>
                <w:rFonts w:ascii="Arial" w:hAnsi="Arial" w:cs="Arial"/>
              </w:rPr>
            </w:pPr>
            <w:r w:rsidRPr="00B95105">
              <w:rPr>
                <w:rFonts w:ascii="Arial" w:hAnsi="Arial" w:cs="Arial"/>
              </w:rPr>
              <w:t>Giám đốc Pháp chế - Đối ngoại</w:t>
            </w:r>
            <w:r>
              <w:rPr>
                <w:rFonts w:ascii="Arial" w:hAnsi="Arial" w:cs="Arial"/>
              </w:rPr>
              <w:t>, SONY Việt Nam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87BB1" w:rsidRPr="00B95105" w:rsidRDefault="00087BB1" w:rsidP="002D2B43">
            <w:pPr>
              <w:rPr>
                <w:rFonts w:ascii="Arial" w:hAnsi="Arial" w:cs="Arial"/>
              </w:rPr>
            </w:pPr>
            <w:r w:rsidRPr="00B95105">
              <w:rPr>
                <w:rFonts w:ascii="Arial" w:hAnsi="Arial" w:cs="Arial"/>
              </w:rPr>
              <w:t>Giám đốc Bộ phận Luật Sở hữu trí tuệ</w:t>
            </w:r>
            <w:r>
              <w:rPr>
                <w:rFonts w:ascii="Arial" w:hAnsi="Arial" w:cs="Arial"/>
              </w:rPr>
              <w:t xml:space="preserve">, </w:t>
            </w:r>
            <w:r w:rsidRPr="00087BB1">
              <w:rPr>
                <w:rFonts w:ascii="Arial" w:hAnsi="Arial" w:cs="Arial"/>
              </w:rPr>
              <w:t>Vision &amp; Associates/Deacons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jc w:val="center"/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2006 – nay</w:t>
            </w:r>
          </w:p>
        </w:tc>
        <w:tc>
          <w:tcPr>
            <w:tcW w:w="8389" w:type="dxa"/>
            <w:vAlign w:val="center"/>
          </w:tcPr>
          <w:p w:rsidR="00087BB1" w:rsidRPr="00B95105" w:rsidRDefault="00087BB1" w:rsidP="002D2B43">
            <w:pPr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Thành viên Sáng lập; Giám đốc Điều hành</w:t>
            </w:r>
            <w:r>
              <w:rPr>
                <w:rFonts w:ascii="Arial" w:hAnsi="Arial" w:cs="Arial"/>
              </w:rPr>
              <w:t xml:space="preserve">, </w:t>
            </w:r>
            <w:r w:rsidRPr="00087BB1">
              <w:rPr>
                <w:rFonts w:ascii="Arial" w:hAnsi="Arial" w:cs="Arial"/>
              </w:rPr>
              <w:t>Công ty Luật TNHH Rajah &amp; Tann LCT Lawyers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jc w:val="center"/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2008 – nay</w:t>
            </w:r>
          </w:p>
        </w:tc>
        <w:tc>
          <w:tcPr>
            <w:tcW w:w="8389" w:type="dxa"/>
            <w:vAlign w:val="center"/>
          </w:tcPr>
          <w:p w:rsidR="00087BB1" w:rsidRPr="00B95105" w:rsidRDefault="00087BB1" w:rsidP="002D2B43">
            <w:pPr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Luật sư thành viên sáng lập</w:t>
            </w:r>
            <w:r>
              <w:rPr>
                <w:rFonts w:ascii="Arial" w:hAnsi="Arial" w:cs="Arial"/>
              </w:rPr>
              <w:t xml:space="preserve">, </w:t>
            </w:r>
            <w:r w:rsidRPr="00087BB1">
              <w:rPr>
                <w:rFonts w:ascii="Arial" w:hAnsi="Arial" w:cs="Arial"/>
              </w:rPr>
              <w:t>AGZI LCT (một liên minh giữa LCT Lawyers, Allen &amp; Gledhill and Zaid Ibrahim)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087BB1" w:rsidP="002D2B43">
            <w:pPr>
              <w:jc w:val="center"/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2009 – nay</w:t>
            </w:r>
          </w:p>
        </w:tc>
        <w:tc>
          <w:tcPr>
            <w:tcW w:w="8389" w:type="dxa"/>
            <w:vAlign w:val="center"/>
          </w:tcPr>
          <w:p w:rsidR="00087BB1" w:rsidRPr="00B95105" w:rsidRDefault="00087BB1" w:rsidP="002D2B43">
            <w:pPr>
              <w:rPr>
                <w:rFonts w:ascii="Arial" w:hAnsi="Arial" w:cs="Arial"/>
              </w:rPr>
            </w:pPr>
            <w:r w:rsidRPr="00087BB1">
              <w:rPr>
                <w:rFonts w:ascii="Arial" w:hAnsi="Arial" w:cs="Arial"/>
              </w:rPr>
              <w:t>Giảng viên</w:t>
            </w:r>
            <w:r>
              <w:rPr>
                <w:rFonts w:ascii="Arial" w:hAnsi="Arial" w:cs="Arial"/>
              </w:rPr>
              <w:t xml:space="preserve">, </w:t>
            </w:r>
            <w:r w:rsidRPr="00087BB1">
              <w:rPr>
                <w:rFonts w:ascii="Arial" w:hAnsi="Arial" w:cs="Arial"/>
              </w:rPr>
              <w:t>Học viện Tư pháp – Bộ Tư pháp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F2B74" w:rsidP="00261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F2B74">
              <w:rPr>
                <w:rFonts w:ascii="Arial" w:hAnsi="Arial" w:cs="Arial"/>
              </w:rPr>
              <w:t xml:space="preserve">Luật sư, Ủy viên Ban chủ </w:t>
            </w:r>
            <w:r w:rsidR="002616D3">
              <w:rPr>
                <w:rFonts w:ascii="Arial" w:hAnsi="Arial" w:cs="Arial"/>
              </w:rPr>
              <w:t xml:space="preserve">nhiệm, </w:t>
            </w:r>
            <w:r w:rsidR="002616D3" w:rsidRPr="002616D3">
              <w:rPr>
                <w:rFonts w:ascii="Arial" w:hAnsi="Arial" w:cs="Arial"/>
              </w:rPr>
              <w:t>Đoàn Luật sư TP. Hồ Chí Minh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31541" w:rsidRDefault="002616D3" w:rsidP="00261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Thành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Liên đoàn Liên đoàn Luật sư Quốc tế (IBA)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2616D3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616D3" w:rsidRPr="002616D3" w:rsidRDefault="002616D3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Luật sư thành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Hội luật Châu Á – Thái Bình Dương (LAWASIA)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2616D3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616D3" w:rsidRPr="002616D3" w:rsidRDefault="002616D3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Luật sư thành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Liên đoàn Luật sư Châu Á – Thái Bình Dương (IPBA)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2616D3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2012 - nay</w:t>
            </w:r>
          </w:p>
        </w:tc>
        <w:tc>
          <w:tcPr>
            <w:tcW w:w="8389" w:type="dxa"/>
            <w:vAlign w:val="center"/>
          </w:tcPr>
          <w:p w:rsidR="002616D3" w:rsidRPr="002616D3" w:rsidRDefault="002616D3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Trọng tài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1C306B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2616D3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8389" w:type="dxa"/>
            <w:vAlign w:val="center"/>
          </w:tcPr>
          <w:p w:rsidR="00031541" w:rsidRPr="004B4A95" w:rsidRDefault="002616D3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Giải </w:t>
            </w:r>
            <w:r w:rsidRPr="002616D3">
              <w:rPr>
                <w:rFonts w:ascii="Arial" w:hAnsi="Arial" w:cs="Arial"/>
              </w:rPr>
              <w:t>Luật sư hàng đầu trong lĩnh vực Giải quyết tranh chấp</w:t>
            </w:r>
            <w:r>
              <w:rPr>
                <w:rFonts w:ascii="Arial" w:hAnsi="Arial" w:cs="Arial"/>
              </w:rPr>
              <w:t xml:space="preserve"> do Chambers Asia Pacific 2013 trao tặng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Default="00254A13" w:rsidP="00031541">
            <w:pPr>
              <w:jc w:val="center"/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2013</w:t>
            </w:r>
          </w:p>
        </w:tc>
        <w:tc>
          <w:tcPr>
            <w:tcW w:w="8389" w:type="dxa"/>
            <w:vAlign w:val="center"/>
          </w:tcPr>
          <w:p w:rsidR="002616D3" w:rsidRDefault="00254A13" w:rsidP="00031541">
            <w:pPr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Giải LCT Lawyers – Hãng luật Tranh tụng của năm do khách hàng bình chọn</w:t>
            </w:r>
            <w:r>
              <w:rPr>
                <w:rFonts w:ascii="Arial" w:hAnsi="Arial" w:cs="Arial"/>
              </w:rPr>
              <w:t xml:space="preserve"> do </w:t>
            </w:r>
            <w:r w:rsidRPr="00254A13">
              <w:rPr>
                <w:rFonts w:ascii="Arial" w:hAnsi="Arial" w:cs="Arial"/>
              </w:rPr>
              <w:t>Corporate INTL – Legal Awards Winner 2013</w:t>
            </w:r>
            <w:r>
              <w:rPr>
                <w:rFonts w:ascii="Arial" w:hAnsi="Arial" w:cs="Arial"/>
              </w:rPr>
              <w:t xml:space="preserve"> trao tặng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Default="00254A13" w:rsidP="00031541">
            <w:pPr>
              <w:jc w:val="center"/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2015</w:t>
            </w:r>
          </w:p>
        </w:tc>
        <w:tc>
          <w:tcPr>
            <w:tcW w:w="8389" w:type="dxa"/>
            <w:vAlign w:val="center"/>
          </w:tcPr>
          <w:p w:rsidR="002616D3" w:rsidRDefault="00254A13" w:rsidP="00031541">
            <w:pPr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Giải Luật sư Điều hành tận tâm với khách hàng</w:t>
            </w:r>
            <w:r>
              <w:rPr>
                <w:rFonts w:ascii="Arial" w:hAnsi="Arial" w:cs="Arial"/>
              </w:rPr>
              <w:t xml:space="preserve"> do </w:t>
            </w:r>
            <w:r w:rsidRPr="00254A13">
              <w:rPr>
                <w:rFonts w:ascii="Arial" w:hAnsi="Arial" w:cs="Arial"/>
              </w:rPr>
              <w:t>Chambers Asia Pacific 201</w:t>
            </w:r>
            <w:r>
              <w:rPr>
                <w:rFonts w:ascii="Arial" w:hAnsi="Arial" w:cs="Arial"/>
              </w:rPr>
              <w:t>5</w:t>
            </w:r>
            <w:r w:rsidRPr="00254A13">
              <w:rPr>
                <w:rFonts w:ascii="Arial" w:hAnsi="Arial" w:cs="Arial"/>
              </w:rPr>
              <w:t xml:space="preserve"> trao tặng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Default="00254A13" w:rsidP="00031541">
            <w:pPr>
              <w:jc w:val="center"/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2015</w:t>
            </w:r>
          </w:p>
        </w:tc>
        <w:tc>
          <w:tcPr>
            <w:tcW w:w="8389" w:type="dxa"/>
            <w:vAlign w:val="center"/>
          </w:tcPr>
          <w:p w:rsidR="002616D3" w:rsidRDefault="00254A13" w:rsidP="00031541">
            <w:pPr>
              <w:rPr>
                <w:rFonts w:ascii="Arial" w:hAnsi="Arial" w:cs="Arial"/>
              </w:rPr>
            </w:pPr>
            <w:r w:rsidRPr="00254A13">
              <w:rPr>
                <w:rFonts w:ascii="Arial" w:hAnsi="Arial" w:cs="Arial"/>
              </w:rPr>
              <w:t>Giải LCT Lawyes - “Hãng luật được người lao động bình chọn 2015”</w:t>
            </w:r>
            <w:r>
              <w:rPr>
                <w:rFonts w:ascii="Arial" w:hAnsi="Arial" w:cs="Arial"/>
              </w:rPr>
              <w:t xml:space="preserve"> do </w:t>
            </w:r>
            <w:r w:rsidRPr="00254A13">
              <w:rPr>
                <w:rFonts w:ascii="Arial" w:hAnsi="Arial" w:cs="Arial"/>
              </w:rPr>
              <w:t>ALB SE Asia</w:t>
            </w:r>
            <w:r>
              <w:rPr>
                <w:rFonts w:ascii="Arial" w:hAnsi="Arial" w:cs="Arial"/>
              </w:rPr>
              <w:t xml:space="preserve"> trao tặng</w:t>
            </w:r>
          </w:p>
        </w:tc>
      </w:tr>
      <w:tr w:rsidR="00254A1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54A13" w:rsidRPr="00254A13" w:rsidRDefault="00254A13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2010 - 2016</w:t>
            </w:r>
          </w:p>
        </w:tc>
        <w:tc>
          <w:tcPr>
            <w:tcW w:w="8389" w:type="dxa"/>
            <w:vAlign w:val="center"/>
          </w:tcPr>
          <w:p w:rsidR="00254A13" w:rsidRPr="00254A13" w:rsidRDefault="00254A13" w:rsidP="0003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 nhiều bài báo, công trình khoa học được đăng tải trên các tạp chí, báo (Diễn đàn Doanh nghiệp; Financial Worldwide; The Saigon Times Online;…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A8" w:rsidRDefault="000663A8" w:rsidP="006F7084">
      <w:pPr>
        <w:spacing w:after="0" w:line="240" w:lineRule="auto"/>
      </w:pPr>
      <w:r>
        <w:separator/>
      </w:r>
    </w:p>
  </w:endnote>
  <w:endnote w:type="continuationSeparator" w:id="0">
    <w:p w:rsidR="000663A8" w:rsidRDefault="000663A8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BBA7E9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144B6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EA5C14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A8" w:rsidRDefault="000663A8" w:rsidP="006F7084">
      <w:pPr>
        <w:spacing w:after="0" w:line="240" w:lineRule="auto"/>
      </w:pPr>
      <w:r>
        <w:separator/>
      </w:r>
    </w:p>
  </w:footnote>
  <w:footnote w:type="continuationSeparator" w:id="0">
    <w:p w:rsidR="000663A8" w:rsidRDefault="000663A8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663A8"/>
    <w:rsid w:val="00087BB1"/>
    <w:rsid w:val="00091736"/>
    <w:rsid w:val="00116B24"/>
    <w:rsid w:val="00160ADA"/>
    <w:rsid w:val="001A17C1"/>
    <w:rsid w:val="001C306B"/>
    <w:rsid w:val="001F2B74"/>
    <w:rsid w:val="00234211"/>
    <w:rsid w:val="002349EC"/>
    <w:rsid w:val="00254A13"/>
    <w:rsid w:val="002616D3"/>
    <w:rsid w:val="003061DE"/>
    <w:rsid w:val="003166BF"/>
    <w:rsid w:val="00360978"/>
    <w:rsid w:val="003730D6"/>
    <w:rsid w:val="003C4519"/>
    <w:rsid w:val="003E6550"/>
    <w:rsid w:val="00493B43"/>
    <w:rsid w:val="004B4A95"/>
    <w:rsid w:val="004E25F0"/>
    <w:rsid w:val="005021F2"/>
    <w:rsid w:val="00545B00"/>
    <w:rsid w:val="006119E6"/>
    <w:rsid w:val="00612826"/>
    <w:rsid w:val="006D79E3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8708E"/>
    <w:rsid w:val="00B95105"/>
    <w:rsid w:val="00BC0C71"/>
    <w:rsid w:val="00BD6DA2"/>
    <w:rsid w:val="00BE3772"/>
    <w:rsid w:val="00C0277E"/>
    <w:rsid w:val="00C25DBE"/>
    <w:rsid w:val="00C353D1"/>
    <w:rsid w:val="00CA0146"/>
    <w:rsid w:val="00CD5B29"/>
    <w:rsid w:val="00D31884"/>
    <w:rsid w:val="00E215E3"/>
    <w:rsid w:val="00E33720"/>
    <w:rsid w:val="00E62C6A"/>
    <w:rsid w:val="00EF3EB5"/>
    <w:rsid w:val="00EF7872"/>
    <w:rsid w:val="00F17060"/>
    <w:rsid w:val="00F3136E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ADA7-08C2-4477-913D-E3A7FE24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6430U</cp:lastModifiedBy>
  <cp:revision>3</cp:revision>
  <dcterms:created xsi:type="dcterms:W3CDTF">2019-11-01T17:04:00Z</dcterms:created>
  <dcterms:modified xsi:type="dcterms:W3CDTF">2019-11-01T17:16:00Z</dcterms:modified>
</cp:coreProperties>
</file>